
<file path=[Content_Types].xml><?xml version="1.0" encoding="utf-8"?>
<Types xmlns="http://schemas.openxmlformats.org/package/2006/content-types">
  <Default Extension="png" ContentType="image/png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B76D6" w:rsidRPr="00AB28E7" w:rsidRDefault="00415CC4" w:rsidP="004B76D6">
      <w:pPr>
        <w:jc w:val="center"/>
        <w:rPr>
          <w:b/>
          <w:sz w:val="24"/>
          <w:szCs w:val="24"/>
        </w:rPr>
      </w:pPr>
      <w:r w:rsidRPr="00AB28E7">
        <w:rPr>
          <w:b/>
          <w:sz w:val="24"/>
          <w:szCs w:val="24"/>
        </w:rPr>
        <w:t xml:space="preserve">ПРОТОКОЛ № </w:t>
      </w:r>
      <w:r w:rsidR="007F7FC4">
        <w:rPr>
          <w:b/>
          <w:sz w:val="24"/>
          <w:szCs w:val="24"/>
        </w:rPr>
        <w:t>1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  <w:proofErr w:type="gramStart"/>
      <w:r w:rsidRPr="00AB28E7">
        <w:rPr>
          <w:b/>
          <w:sz w:val="24"/>
          <w:szCs w:val="24"/>
        </w:rPr>
        <w:t>заседания</w:t>
      </w:r>
      <w:proofErr w:type="gramEnd"/>
      <w:r w:rsidRPr="00AB28E7">
        <w:rPr>
          <w:b/>
          <w:sz w:val="24"/>
          <w:szCs w:val="24"/>
        </w:rPr>
        <w:t xml:space="preserve"> </w:t>
      </w:r>
      <w:r w:rsidR="00B96A34" w:rsidRPr="00AB28E7">
        <w:rPr>
          <w:b/>
          <w:sz w:val="24"/>
          <w:szCs w:val="24"/>
        </w:rPr>
        <w:t>к</w:t>
      </w:r>
      <w:r w:rsidRPr="00AB28E7">
        <w:rPr>
          <w:b/>
          <w:sz w:val="24"/>
          <w:szCs w:val="24"/>
        </w:rPr>
        <w:t xml:space="preserve">оординационного совета по охране труда 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  <w:proofErr w:type="gramStart"/>
      <w:r w:rsidRPr="00AB28E7">
        <w:rPr>
          <w:b/>
          <w:sz w:val="24"/>
          <w:szCs w:val="24"/>
        </w:rPr>
        <w:t>при</w:t>
      </w:r>
      <w:proofErr w:type="gramEnd"/>
      <w:r w:rsidRPr="00AB28E7">
        <w:rPr>
          <w:b/>
          <w:sz w:val="24"/>
          <w:szCs w:val="24"/>
        </w:rPr>
        <w:t xml:space="preserve"> администрации Вер</w:t>
      </w:r>
      <w:r w:rsidR="00366AE3" w:rsidRPr="00AB28E7">
        <w:rPr>
          <w:b/>
          <w:sz w:val="24"/>
          <w:szCs w:val="24"/>
        </w:rPr>
        <w:t>хнетоемск</w:t>
      </w:r>
      <w:r w:rsidR="00150D3B" w:rsidRPr="00AB28E7">
        <w:rPr>
          <w:b/>
          <w:sz w:val="24"/>
          <w:szCs w:val="24"/>
        </w:rPr>
        <w:t>ого</w:t>
      </w:r>
      <w:r w:rsidR="00262419" w:rsidRPr="00AB28E7">
        <w:rPr>
          <w:b/>
          <w:sz w:val="24"/>
          <w:szCs w:val="24"/>
        </w:rPr>
        <w:t xml:space="preserve"> </w:t>
      </w:r>
      <w:r w:rsidR="00366AE3" w:rsidRPr="00AB28E7">
        <w:rPr>
          <w:b/>
          <w:sz w:val="24"/>
          <w:szCs w:val="24"/>
        </w:rPr>
        <w:t>муниципальн</w:t>
      </w:r>
      <w:r w:rsidR="00150D3B" w:rsidRPr="00AB28E7">
        <w:rPr>
          <w:b/>
          <w:sz w:val="24"/>
          <w:szCs w:val="24"/>
        </w:rPr>
        <w:t>ого округа</w:t>
      </w:r>
    </w:p>
    <w:p w:rsidR="004B76D6" w:rsidRPr="00AB28E7" w:rsidRDefault="004B76D6" w:rsidP="004B76D6">
      <w:pPr>
        <w:jc w:val="center"/>
        <w:rPr>
          <w:b/>
          <w:sz w:val="24"/>
          <w:szCs w:val="24"/>
        </w:rPr>
      </w:pPr>
    </w:p>
    <w:p w:rsidR="004B76D6" w:rsidRPr="00AF730C" w:rsidRDefault="004B76D6" w:rsidP="002E2702">
      <w:pPr>
        <w:rPr>
          <w:sz w:val="24"/>
          <w:szCs w:val="24"/>
        </w:rPr>
      </w:pPr>
      <w:r w:rsidRPr="00AF730C">
        <w:rPr>
          <w:sz w:val="24"/>
          <w:szCs w:val="24"/>
        </w:rPr>
        <w:t>с. Верхняя Тойма</w:t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Pr="00AF730C">
        <w:rPr>
          <w:sz w:val="24"/>
          <w:szCs w:val="24"/>
        </w:rPr>
        <w:tab/>
      </w:r>
      <w:r w:rsidR="00150D3B" w:rsidRPr="00AF730C">
        <w:rPr>
          <w:sz w:val="24"/>
          <w:szCs w:val="24"/>
        </w:rPr>
        <w:t xml:space="preserve">   </w:t>
      </w:r>
      <w:r w:rsidRPr="00AF730C">
        <w:rPr>
          <w:sz w:val="24"/>
          <w:szCs w:val="24"/>
        </w:rPr>
        <w:tab/>
      </w:r>
      <w:r w:rsidR="002032E5" w:rsidRPr="00AF730C">
        <w:rPr>
          <w:sz w:val="24"/>
          <w:szCs w:val="24"/>
        </w:rPr>
        <w:t xml:space="preserve">             </w:t>
      </w:r>
      <w:r w:rsidR="005032B6">
        <w:rPr>
          <w:sz w:val="24"/>
          <w:szCs w:val="24"/>
        </w:rPr>
        <w:t xml:space="preserve">   </w:t>
      </w:r>
      <w:r w:rsidR="002E2702">
        <w:rPr>
          <w:sz w:val="24"/>
          <w:szCs w:val="24"/>
        </w:rPr>
        <w:t xml:space="preserve">    </w:t>
      </w:r>
      <w:r w:rsidR="00B33B8A" w:rsidRPr="00AF730C">
        <w:rPr>
          <w:sz w:val="24"/>
          <w:szCs w:val="24"/>
        </w:rPr>
        <w:t xml:space="preserve">   </w:t>
      </w:r>
      <w:r w:rsidR="00167CD4" w:rsidRPr="00AF730C">
        <w:rPr>
          <w:sz w:val="24"/>
          <w:szCs w:val="24"/>
        </w:rPr>
        <w:t xml:space="preserve">    </w:t>
      </w:r>
      <w:r w:rsidR="00150D3B" w:rsidRPr="00AF730C">
        <w:rPr>
          <w:sz w:val="24"/>
          <w:szCs w:val="24"/>
        </w:rPr>
        <w:t xml:space="preserve">  </w:t>
      </w:r>
      <w:r w:rsidR="004E3B0D" w:rsidRPr="00AF730C">
        <w:rPr>
          <w:sz w:val="24"/>
          <w:szCs w:val="24"/>
        </w:rPr>
        <w:t xml:space="preserve"> </w:t>
      </w:r>
      <w:r w:rsidR="005032B6">
        <w:rPr>
          <w:sz w:val="24"/>
          <w:szCs w:val="24"/>
        </w:rPr>
        <w:t>2</w:t>
      </w:r>
      <w:r w:rsidR="00797B71">
        <w:rPr>
          <w:sz w:val="24"/>
          <w:szCs w:val="24"/>
        </w:rPr>
        <w:t xml:space="preserve">2 </w:t>
      </w:r>
      <w:r w:rsidR="007F7FC4">
        <w:rPr>
          <w:sz w:val="24"/>
          <w:szCs w:val="24"/>
        </w:rPr>
        <w:t>марта</w:t>
      </w:r>
      <w:r w:rsidR="00797B71">
        <w:rPr>
          <w:sz w:val="24"/>
          <w:szCs w:val="24"/>
        </w:rPr>
        <w:t xml:space="preserve"> </w:t>
      </w:r>
      <w:r w:rsidR="00366AE3" w:rsidRPr="00AF730C">
        <w:rPr>
          <w:sz w:val="24"/>
          <w:szCs w:val="24"/>
        </w:rPr>
        <w:t>202</w:t>
      </w:r>
      <w:r w:rsidR="007F7FC4">
        <w:rPr>
          <w:sz w:val="24"/>
          <w:szCs w:val="24"/>
        </w:rPr>
        <w:t>4</w:t>
      </w:r>
      <w:r w:rsidRPr="00AF730C">
        <w:rPr>
          <w:sz w:val="24"/>
          <w:szCs w:val="24"/>
        </w:rPr>
        <w:t xml:space="preserve"> года</w:t>
      </w: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  <w:u w:val="single"/>
        </w:rPr>
      </w:pP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</w:rPr>
      </w:pPr>
      <w:r w:rsidRPr="00AF730C">
        <w:rPr>
          <w:color w:val="000000"/>
          <w:sz w:val="24"/>
          <w:szCs w:val="24"/>
        </w:rPr>
        <w:t>Присутствовали:</w:t>
      </w:r>
    </w:p>
    <w:p w:rsidR="004B76D6" w:rsidRPr="00AF730C" w:rsidRDefault="004B76D6" w:rsidP="004B76D6">
      <w:pPr>
        <w:shd w:val="clear" w:color="auto" w:fill="FFFFFF"/>
        <w:spacing w:line="302" w:lineRule="exact"/>
        <w:ind w:right="182"/>
        <w:rPr>
          <w:color w:val="000000"/>
          <w:sz w:val="24"/>
          <w:szCs w:val="24"/>
          <w:u w:val="single"/>
        </w:rPr>
      </w:pPr>
    </w:p>
    <w:tbl>
      <w:tblPr>
        <w:tblW w:w="9639" w:type="dxa"/>
        <w:tblLook w:val="04A0" w:firstRow="1" w:lastRow="0" w:firstColumn="1" w:lastColumn="0" w:noHBand="0" w:noVBand="1"/>
      </w:tblPr>
      <w:tblGrid>
        <w:gridCol w:w="3119"/>
        <w:gridCol w:w="6520"/>
      </w:tblGrid>
      <w:tr w:rsidR="004B76D6" w:rsidRPr="00AF730C" w:rsidTr="002E2702">
        <w:trPr>
          <w:trHeight w:val="785"/>
        </w:trPr>
        <w:tc>
          <w:tcPr>
            <w:tcW w:w="3119" w:type="dxa"/>
            <w:hideMark/>
          </w:tcPr>
          <w:p w:rsidR="000D25D8" w:rsidRPr="00AF730C" w:rsidRDefault="000D25D8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Обухова </w:t>
            </w:r>
          </w:p>
          <w:p w:rsidR="004B76D6" w:rsidRPr="00AF730C" w:rsidRDefault="000D25D8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Ольга Ивановна</w:t>
            </w:r>
          </w:p>
        </w:tc>
        <w:tc>
          <w:tcPr>
            <w:tcW w:w="6520" w:type="dxa"/>
            <w:hideMark/>
          </w:tcPr>
          <w:p w:rsidR="004B76D6" w:rsidRPr="00AF730C" w:rsidRDefault="00A6382D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заместител</w:t>
            </w:r>
            <w:r w:rsidR="000D25D8" w:rsidRPr="00AF730C">
              <w:rPr>
                <w:rFonts w:ascii="Times New Roman" w:hAnsi="Times New Roman" w:cs="Times New Roman"/>
                <w:sz w:val="24"/>
                <w:szCs w:val="24"/>
              </w:rPr>
              <w:t>ь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главы администрации </w:t>
            </w:r>
            <w:r w:rsidR="00366AE3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Верхнетоемского муниципального </w:t>
            </w:r>
            <w:r w:rsidR="00B2082C" w:rsidRPr="00AF730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800FA1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по социальным вопросам</w:t>
            </w:r>
            <w:r w:rsidR="004B76D6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, председатель </w:t>
            </w:r>
            <w:r w:rsidR="005C25C3" w:rsidRPr="00AF73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="004B76D6" w:rsidRPr="00AF730C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совета;</w:t>
            </w:r>
          </w:p>
          <w:p w:rsidR="00C47C97" w:rsidRPr="00AF730C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F730C" w:rsidTr="005032B6">
        <w:trPr>
          <w:trHeight w:val="785"/>
        </w:trPr>
        <w:tc>
          <w:tcPr>
            <w:tcW w:w="3119" w:type="dxa"/>
            <w:hideMark/>
          </w:tcPr>
          <w:p w:rsidR="000D25D8" w:rsidRPr="00AF730C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Квашнина </w:t>
            </w:r>
          </w:p>
          <w:p w:rsidR="004B76D6" w:rsidRPr="00AF730C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Татьяна Васильевна</w:t>
            </w:r>
          </w:p>
        </w:tc>
        <w:tc>
          <w:tcPr>
            <w:tcW w:w="6520" w:type="dxa"/>
            <w:hideMark/>
          </w:tcPr>
          <w:p w:rsidR="004B76D6" w:rsidRPr="00AF730C" w:rsidRDefault="004B76D6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главный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специалист </w:t>
            </w:r>
            <w:r w:rsidR="00366AE3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правового отдела администрации Верхнетоемского муниципального </w:t>
            </w:r>
            <w:r w:rsidR="00071C00" w:rsidRPr="00AF730C">
              <w:rPr>
                <w:rFonts w:ascii="Times New Roman" w:hAnsi="Times New Roman" w:cs="Times New Roman"/>
                <w:sz w:val="24"/>
                <w:szCs w:val="24"/>
              </w:rPr>
              <w:t>округа</w:t>
            </w:r>
            <w:r w:rsidR="0030215E" w:rsidRPr="00AF730C">
              <w:rPr>
                <w:rFonts w:ascii="Times New Roman" w:hAnsi="Times New Roman" w:cs="Times New Roman"/>
                <w:sz w:val="24"/>
                <w:szCs w:val="24"/>
              </w:rPr>
              <w:t>,</w:t>
            </w:r>
            <w:r w:rsidR="00366AE3"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секретарь координационного совета.</w:t>
            </w:r>
          </w:p>
          <w:p w:rsidR="00C47C97" w:rsidRPr="00AF730C" w:rsidRDefault="00C47C97" w:rsidP="00366AE3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4B76D6" w:rsidRPr="00AF730C" w:rsidTr="005032B6">
        <w:trPr>
          <w:trHeight w:val="439"/>
        </w:trPr>
        <w:tc>
          <w:tcPr>
            <w:tcW w:w="3119" w:type="dxa"/>
          </w:tcPr>
          <w:p w:rsidR="00C47C97" w:rsidRPr="00AF730C" w:rsidRDefault="00C47C97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F730C" w:rsidRDefault="00B33B8A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F730C" w:rsidRDefault="00797B71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Карпунина Оксана Мирославовна</w:t>
            </w:r>
          </w:p>
          <w:p w:rsidR="00B33B8A" w:rsidRPr="00AF730C" w:rsidRDefault="00B33B8A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520" w:type="dxa"/>
            <w:hideMark/>
          </w:tcPr>
          <w:p w:rsidR="004B76D6" w:rsidRPr="00AF730C" w:rsidRDefault="004B76D6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Члены </w:t>
            </w:r>
            <w:r w:rsidR="00B96A34" w:rsidRPr="00AF730C">
              <w:rPr>
                <w:rFonts w:ascii="Times New Roman" w:hAnsi="Times New Roman" w:cs="Times New Roman"/>
                <w:sz w:val="24"/>
                <w:szCs w:val="24"/>
              </w:rPr>
              <w:t>к</w:t>
            </w:r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оординационного совета:</w:t>
            </w:r>
          </w:p>
          <w:p w:rsidR="00B33B8A" w:rsidRPr="00AF730C" w:rsidRDefault="00B33B8A" w:rsidP="00064DA2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33B8A" w:rsidRPr="00AF730C" w:rsidRDefault="00797B71" w:rsidP="00756375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отдела экономики </w:t>
            </w:r>
            <w:r w:rsidRPr="00797B71">
              <w:rPr>
                <w:rFonts w:ascii="Times New Roman" w:hAnsi="Times New Roman" w:cs="Times New Roman"/>
                <w:sz w:val="24"/>
                <w:szCs w:val="24"/>
              </w:rPr>
              <w:t>администрации Верхнетоемского муниципального округа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</w:tc>
      </w:tr>
      <w:tr w:rsidR="00A6382D" w:rsidRPr="00AF730C" w:rsidTr="005032B6">
        <w:trPr>
          <w:trHeight w:val="439"/>
        </w:trPr>
        <w:tc>
          <w:tcPr>
            <w:tcW w:w="3119" w:type="dxa"/>
          </w:tcPr>
          <w:p w:rsidR="00A6382D" w:rsidRDefault="00797B71" w:rsidP="005032B6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Джахбарова Елена Николаевна</w:t>
            </w:r>
          </w:p>
          <w:p w:rsidR="007F7FC4" w:rsidRDefault="007F7FC4" w:rsidP="005032B6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C4" w:rsidRDefault="007F7FC4" w:rsidP="005032B6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C4" w:rsidRPr="005032B6" w:rsidRDefault="007F7FC4" w:rsidP="007F7FC4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Наумова Марина Николаевна </w:t>
            </w:r>
          </w:p>
        </w:tc>
        <w:tc>
          <w:tcPr>
            <w:tcW w:w="6520" w:type="dxa"/>
          </w:tcPr>
          <w:p w:rsidR="005A6C23" w:rsidRDefault="00A6382D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AF730C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культуры, туризма, спорта и молодежной политики администрации Верхне</w:t>
            </w:r>
            <w:r w:rsidR="005032B6">
              <w:rPr>
                <w:rFonts w:ascii="Times New Roman" w:hAnsi="Times New Roman" w:cs="Times New Roman"/>
                <w:sz w:val="24"/>
                <w:szCs w:val="24"/>
              </w:rPr>
              <w:t>тоемского муниципального округа;</w:t>
            </w:r>
          </w:p>
          <w:p w:rsidR="007F7FC4" w:rsidRDefault="007F7FC4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C4" w:rsidRDefault="007F7FC4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начальник</w:t>
            </w:r>
            <w:proofErr w:type="gramEnd"/>
            <w:r w:rsidRPr="007F7FC4">
              <w:rPr>
                <w:rFonts w:ascii="Times New Roman" w:hAnsi="Times New Roman" w:cs="Times New Roman"/>
                <w:sz w:val="24"/>
                <w:szCs w:val="24"/>
              </w:rPr>
              <w:t xml:space="preserve"> Управления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образования</w:t>
            </w: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 xml:space="preserve"> Верхнетоемского муниципального округа;</w:t>
            </w:r>
          </w:p>
          <w:p w:rsidR="005032B6" w:rsidRPr="00AF730C" w:rsidRDefault="005032B6" w:rsidP="00AF730C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A6C23" w:rsidRPr="00AF730C" w:rsidTr="005032B6">
        <w:trPr>
          <w:trHeight w:val="439"/>
        </w:trPr>
        <w:tc>
          <w:tcPr>
            <w:tcW w:w="3119" w:type="dxa"/>
          </w:tcPr>
          <w:p w:rsidR="005A6C23" w:rsidRDefault="005A6C23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Приглашенные: </w:t>
            </w:r>
          </w:p>
          <w:p w:rsidR="007F7FC4" w:rsidRDefault="007F7FC4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Федотова Оксана </w:t>
            </w:r>
          </w:p>
          <w:p w:rsidR="005A6C23" w:rsidRDefault="007F7FC4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Сергеевна</w:t>
            </w:r>
          </w:p>
          <w:p w:rsidR="007F7FC4" w:rsidRDefault="007F7FC4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C4" w:rsidRPr="00AF730C" w:rsidRDefault="007F7FC4" w:rsidP="004E3B0D">
            <w:pPr>
              <w:pStyle w:val="ConsPlusNormal"/>
              <w:widowControl/>
              <w:tabs>
                <w:tab w:val="left" w:pos="8620"/>
              </w:tabs>
              <w:ind w:firstLine="0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Пестова Дарина Геннадьевна</w:t>
            </w:r>
          </w:p>
        </w:tc>
        <w:tc>
          <w:tcPr>
            <w:tcW w:w="6520" w:type="dxa"/>
          </w:tcPr>
          <w:p w:rsidR="005A6C23" w:rsidRDefault="005A6C23" w:rsidP="005032B6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C4" w:rsidRDefault="007F7FC4" w:rsidP="005032B6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представитель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7F7FC4">
              <w:rPr>
                <w:rFonts w:ascii="Times New Roman" w:hAnsi="Times New Roman" w:cs="Times New Roman"/>
                <w:sz w:val="24"/>
                <w:szCs w:val="24"/>
              </w:rPr>
              <w:t xml:space="preserve">ГАУ Архангельской области «Единый </w:t>
            </w:r>
            <w:proofErr w:type="spellStart"/>
            <w:r w:rsidRPr="007F7FC4"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 w:rsidRPr="007F7FC4"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;</w:t>
            </w:r>
          </w:p>
          <w:p w:rsidR="007F7FC4" w:rsidRDefault="007F7FC4" w:rsidP="005032B6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7F7FC4" w:rsidRPr="00AF730C" w:rsidRDefault="007F7FC4" w:rsidP="007F7FC4">
            <w:pPr>
              <w:pStyle w:val="ConsPlusNormal"/>
              <w:widowControl/>
              <w:tabs>
                <w:tab w:val="left" w:pos="8620"/>
              </w:tabs>
              <w:ind w:firstLine="0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gramStart"/>
            <w:r>
              <w:rPr>
                <w:rFonts w:ascii="Times New Roman" w:hAnsi="Times New Roman" w:cs="Times New Roman"/>
                <w:sz w:val="24"/>
                <w:szCs w:val="24"/>
              </w:rPr>
              <w:t>специалист</w:t>
            </w:r>
            <w:proofErr w:type="gram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по охране труда 1 категории ГАУ Архангельской области «Единый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лесопожарный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центр»</w:t>
            </w:r>
          </w:p>
        </w:tc>
      </w:tr>
    </w:tbl>
    <w:p w:rsidR="00F4348B" w:rsidRPr="00AF730C" w:rsidRDefault="00F4348B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</w:rPr>
      </w:pPr>
    </w:p>
    <w:p w:rsidR="004B76D6" w:rsidRDefault="004B76D6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</w:rPr>
      </w:pPr>
      <w:r w:rsidRPr="00AF730C">
        <w:rPr>
          <w:color w:val="000000"/>
          <w:sz w:val="24"/>
          <w:szCs w:val="24"/>
        </w:rPr>
        <w:t>Повестка дня:</w:t>
      </w:r>
    </w:p>
    <w:p w:rsidR="00A420BB" w:rsidRPr="00AF730C" w:rsidRDefault="00A420BB" w:rsidP="004B76D6">
      <w:pPr>
        <w:shd w:val="clear" w:color="auto" w:fill="FFFFFF"/>
        <w:spacing w:line="302" w:lineRule="exact"/>
        <w:ind w:right="182"/>
        <w:jc w:val="center"/>
        <w:rPr>
          <w:color w:val="000000"/>
          <w:sz w:val="24"/>
          <w:szCs w:val="24"/>
          <w:u w:val="single"/>
        </w:rPr>
      </w:pPr>
    </w:p>
    <w:p w:rsidR="00EE594E" w:rsidRPr="00EE594E" w:rsidRDefault="00EE594E" w:rsidP="00EE594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E594E">
        <w:rPr>
          <w:sz w:val="24"/>
          <w:szCs w:val="24"/>
        </w:rPr>
        <w:t>1. Анализ состояния условий и охраны труда работников на территории Верхнетоемского муниципального округа в 2023 году. Выработка рекомендаций руководителям организаций по улучшению условий труда и сохранения здоровья работников.</w:t>
      </w:r>
    </w:p>
    <w:p w:rsidR="00EE594E" w:rsidRPr="00EE594E" w:rsidRDefault="00EE594E" w:rsidP="00EE594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E594E">
        <w:rPr>
          <w:sz w:val="24"/>
          <w:szCs w:val="24"/>
        </w:rPr>
        <w:t>2. О мерах, принятых работодателями по сохранению здоровья работников, о состоянии производственного травматизма, профессиональной заболеваемости у работодателей Верхнетоемского муниципального округа (при участии представителей работодателей).</w:t>
      </w:r>
    </w:p>
    <w:p w:rsidR="00A420BB" w:rsidRDefault="00EE594E" w:rsidP="00EE594E">
      <w:pPr>
        <w:tabs>
          <w:tab w:val="left" w:pos="851"/>
        </w:tabs>
        <w:ind w:firstLine="709"/>
        <w:jc w:val="both"/>
        <w:rPr>
          <w:sz w:val="24"/>
          <w:szCs w:val="24"/>
        </w:rPr>
      </w:pPr>
      <w:r w:rsidRPr="00EE594E">
        <w:rPr>
          <w:sz w:val="24"/>
          <w:szCs w:val="24"/>
        </w:rPr>
        <w:t>3. Подготовка мероприятий и рекомендаций по организации Всемирного дня охраны труда (28 апреля).</w:t>
      </w:r>
    </w:p>
    <w:p w:rsidR="00EE594E" w:rsidRPr="00AF730C" w:rsidRDefault="00EE594E" w:rsidP="00EE594E">
      <w:pPr>
        <w:tabs>
          <w:tab w:val="left" w:pos="851"/>
        </w:tabs>
        <w:ind w:firstLine="709"/>
        <w:jc w:val="both"/>
        <w:rPr>
          <w:sz w:val="24"/>
          <w:szCs w:val="24"/>
        </w:rPr>
      </w:pPr>
    </w:p>
    <w:p w:rsidR="0022348C" w:rsidRPr="00AF730C" w:rsidRDefault="001E3065" w:rsidP="00E471E2">
      <w:pPr>
        <w:pStyle w:val="a9"/>
        <w:ind w:left="0" w:firstLine="708"/>
        <w:jc w:val="both"/>
        <w:rPr>
          <w:sz w:val="24"/>
          <w:szCs w:val="24"/>
        </w:rPr>
      </w:pPr>
      <w:r w:rsidRPr="00AF730C">
        <w:rPr>
          <w:sz w:val="24"/>
          <w:szCs w:val="24"/>
        </w:rPr>
        <w:t>Обухова О.И.</w:t>
      </w:r>
      <w:r w:rsidR="00167CD4" w:rsidRPr="00AF730C">
        <w:rPr>
          <w:sz w:val="24"/>
          <w:szCs w:val="24"/>
        </w:rPr>
        <w:t>:</w:t>
      </w:r>
      <w:r w:rsidR="0022348C" w:rsidRPr="00AF730C">
        <w:rPr>
          <w:sz w:val="24"/>
          <w:szCs w:val="24"/>
        </w:rPr>
        <w:t xml:space="preserve"> «В соответствии с </w:t>
      </w:r>
      <w:r w:rsidR="00B96A34" w:rsidRPr="00AF730C">
        <w:rPr>
          <w:sz w:val="24"/>
          <w:szCs w:val="24"/>
        </w:rPr>
        <w:t>Положением о координационном совете по охране труда при администрации Верхнетоемского муниципального округа, утвержденным постановление</w:t>
      </w:r>
      <w:r w:rsidR="005C25C3" w:rsidRPr="00AF730C">
        <w:rPr>
          <w:sz w:val="24"/>
          <w:szCs w:val="24"/>
        </w:rPr>
        <w:t>м</w:t>
      </w:r>
      <w:r w:rsidR="00B96A34" w:rsidRPr="00AF730C">
        <w:rPr>
          <w:sz w:val="24"/>
          <w:szCs w:val="24"/>
        </w:rPr>
        <w:t xml:space="preserve"> администрации Верхнетоемского муниципального округа</w:t>
      </w:r>
      <w:r w:rsidR="000B5A49" w:rsidRPr="00AF730C">
        <w:rPr>
          <w:sz w:val="24"/>
          <w:szCs w:val="24"/>
        </w:rPr>
        <w:t xml:space="preserve"> от 22 марта 2022 года № 12</w:t>
      </w:r>
      <w:r w:rsidR="00B96A34" w:rsidRPr="00AF730C">
        <w:rPr>
          <w:sz w:val="24"/>
          <w:szCs w:val="24"/>
        </w:rPr>
        <w:t>,</w:t>
      </w:r>
      <w:r w:rsidR="0022348C" w:rsidRPr="00AF730C">
        <w:rPr>
          <w:sz w:val="24"/>
          <w:szCs w:val="24"/>
        </w:rPr>
        <w:t xml:space="preserve"> заседание координационного совета считается правомочным, если на нем</w:t>
      </w:r>
      <w:r w:rsidR="005032B6">
        <w:rPr>
          <w:sz w:val="24"/>
          <w:szCs w:val="24"/>
        </w:rPr>
        <w:t xml:space="preserve"> </w:t>
      </w:r>
      <w:r w:rsidR="00F4348B" w:rsidRPr="00AF730C">
        <w:rPr>
          <w:sz w:val="24"/>
          <w:szCs w:val="24"/>
        </w:rPr>
        <w:t>п</w:t>
      </w:r>
      <w:r w:rsidR="0022348C" w:rsidRPr="00AF730C">
        <w:rPr>
          <w:sz w:val="24"/>
          <w:szCs w:val="24"/>
        </w:rPr>
        <w:t xml:space="preserve">рисутствуют более половины членов координационного совета. На сегодняшнем заседании </w:t>
      </w:r>
      <w:r w:rsidR="0022348C" w:rsidRPr="00AF730C">
        <w:rPr>
          <w:sz w:val="24"/>
          <w:szCs w:val="24"/>
        </w:rPr>
        <w:lastRenderedPageBreak/>
        <w:t xml:space="preserve">присутствует </w:t>
      </w:r>
      <w:r w:rsidR="00021950">
        <w:rPr>
          <w:sz w:val="24"/>
          <w:szCs w:val="24"/>
        </w:rPr>
        <w:t>6</w:t>
      </w:r>
      <w:r w:rsidR="0022348C" w:rsidRPr="00AF730C">
        <w:rPr>
          <w:sz w:val="24"/>
          <w:szCs w:val="24"/>
        </w:rPr>
        <w:t xml:space="preserve"> из </w:t>
      </w:r>
      <w:r w:rsidR="00AF730C" w:rsidRPr="00AF730C">
        <w:rPr>
          <w:sz w:val="24"/>
          <w:szCs w:val="24"/>
        </w:rPr>
        <w:t>7</w:t>
      </w:r>
      <w:r w:rsidR="0022348C" w:rsidRPr="00AF730C">
        <w:rPr>
          <w:sz w:val="24"/>
          <w:szCs w:val="24"/>
        </w:rPr>
        <w:t xml:space="preserve"> членов, </w:t>
      </w:r>
      <w:r w:rsidR="00926F6A" w:rsidRPr="00AF730C">
        <w:rPr>
          <w:sz w:val="24"/>
          <w:szCs w:val="24"/>
        </w:rPr>
        <w:t>координационный совет</w:t>
      </w:r>
      <w:r w:rsidR="0022348C" w:rsidRPr="00AF730C">
        <w:rPr>
          <w:sz w:val="24"/>
          <w:szCs w:val="24"/>
        </w:rPr>
        <w:t xml:space="preserve"> </w:t>
      </w:r>
      <w:r w:rsidR="008349B0" w:rsidRPr="00AF730C">
        <w:rPr>
          <w:sz w:val="24"/>
          <w:szCs w:val="24"/>
        </w:rPr>
        <w:t>считается правомочным принимать решения.»</w:t>
      </w:r>
    </w:p>
    <w:p w:rsidR="00BB3BD9" w:rsidRDefault="004B76D6" w:rsidP="00BB3BD9">
      <w:pPr>
        <w:ind w:firstLine="708"/>
        <w:jc w:val="both"/>
        <w:rPr>
          <w:sz w:val="24"/>
          <w:szCs w:val="24"/>
        </w:rPr>
      </w:pPr>
      <w:r w:rsidRPr="00AF730C">
        <w:rPr>
          <w:b/>
          <w:sz w:val="24"/>
          <w:szCs w:val="24"/>
        </w:rPr>
        <w:t xml:space="preserve">По </w:t>
      </w:r>
      <w:r w:rsidR="00D75A81" w:rsidRPr="00AF730C">
        <w:rPr>
          <w:b/>
          <w:sz w:val="24"/>
          <w:szCs w:val="24"/>
        </w:rPr>
        <w:t>первому</w:t>
      </w:r>
      <w:r w:rsidRPr="00AF730C">
        <w:rPr>
          <w:b/>
          <w:sz w:val="24"/>
          <w:szCs w:val="24"/>
        </w:rPr>
        <w:t xml:space="preserve"> вопросу </w:t>
      </w:r>
      <w:r w:rsidR="007B25DA" w:rsidRPr="00AF730C">
        <w:rPr>
          <w:b/>
          <w:sz w:val="24"/>
          <w:szCs w:val="24"/>
        </w:rPr>
        <w:t>повестки дня</w:t>
      </w:r>
      <w:r w:rsidR="007B25DA" w:rsidRPr="00AF730C">
        <w:rPr>
          <w:sz w:val="24"/>
          <w:szCs w:val="24"/>
        </w:rPr>
        <w:t xml:space="preserve"> </w:t>
      </w:r>
      <w:r w:rsidR="006B6389">
        <w:rPr>
          <w:sz w:val="24"/>
          <w:szCs w:val="24"/>
        </w:rPr>
        <w:t>выступила</w:t>
      </w:r>
      <w:r w:rsidR="00BB3BD9">
        <w:rPr>
          <w:sz w:val="24"/>
          <w:szCs w:val="24"/>
        </w:rPr>
        <w:t xml:space="preserve"> </w:t>
      </w:r>
      <w:r w:rsidR="00021950">
        <w:rPr>
          <w:sz w:val="24"/>
          <w:szCs w:val="24"/>
        </w:rPr>
        <w:t>Квашнин</w:t>
      </w:r>
      <w:r w:rsidR="00C87768">
        <w:rPr>
          <w:sz w:val="24"/>
          <w:szCs w:val="24"/>
        </w:rPr>
        <w:t>а</w:t>
      </w:r>
      <w:r w:rsidR="00021950">
        <w:rPr>
          <w:sz w:val="24"/>
          <w:szCs w:val="24"/>
        </w:rPr>
        <w:t xml:space="preserve"> Т.В.</w:t>
      </w:r>
      <w:r w:rsidR="00AF730C" w:rsidRPr="00AF730C">
        <w:rPr>
          <w:sz w:val="24"/>
          <w:szCs w:val="24"/>
        </w:rPr>
        <w:t xml:space="preserve">, </w:t>
      </w:r>
      <w:r w:rsidR="006B6389">
        <w:rPr>
          <w:sz w:val="24"/>
          <w:szCs w:val="24"/>
        </w:rPr>
        <w:t>главный</w:t>
      </w:r>
      <w:r w:rsidR="008D1D13" w:rsidRPr="008D1D13">
        <w:rPr>
          <w:sz w:val="24"/>
          <w:szCs w:val="24"/>
        </w:rPr>
        <w:t xml:space="preserve"> специалист</w:t>
      </w:r>
      <w:r w:rsidR="00021950">
        <w:rPr>
          <w:sz w:val="24"/>
          <w:szCs w:val="24"/>
        </w:rPr>
        <w:t xml:space="preserve"> правового </w:t>
      </w:r>
      <w:r w:rsidR="004A33D8">
        <w:rPr>
          <w:sz w:val="24"/>
          <w:szCs w:val="24"/>
        </w:rPr>
        <w:t>отдела администрации</w:t>
      </w:r>
      <w:r w:rsidR="008D1D13" w:rsidRPr="008D1D13">
        <w:rPr>
          <w:sz w:val="24"/>
          <w:szCs w:val="24"/>
        </w:rPr>
        <w:t xml:space="preserve"> Верхнетоемско</w:t>
      </w:r>
      <w:r w:rsidR="004A33D8">
        <w:rPr>
          <w:sz w:val="24"/>
          <w:szCs w:val="24"/>
        </w:rPr>
        <w:t>го</w:t>
      </w:r>
      <w:r w:rsidR="008D1D13" w:rsidRPr="008D1D13">
        <w:rPr>
          <w:sz w:val="24"/>
          <w:szCs w:val="24"/>
        </w:rPr>
        <w:t xml:space="preserve"> муниципально</w:t>
      </w:r>
      <w:r w:rsidR="004A33D8">
        <w:rPr>
          <w:sz w:val="24"/>
          <w:szCs w:val="24"/>
        </w:rPr>
        <w:t>го</w:t>
      </w:r>
      <w:r w:rsidR="008D1D13" w:rsidRPr="008D1D13">
        <w:rPr>
          <w:sz w:val="24"/>
          <w:szCs w:val="24"/>
        </w:rPr>
        <w:t xml:space="preserve"> округ</w:t>
      </w:r>
      <w:r w:rsidR="004A33D8">
        <w:rPr>
          <w:sz w:val="24"/>
          <w:szCs w:val="24"/>
        </w:rPr>
        <w:t>а</w:t>
      </w:r>
      <w:r w:rsidR="00C87768">
        <w:rPr>
          <w:sz w:val="24"/>
          <w:szCs w:val="24"/>
        </w:rPr>
        <w:t xml:space="preserve">, секретарь координационного совета, </w:t>
      </w:r>
      <w:r w:rsidR="00BB3BD9">
        <w:rPr>
          <w:sz w:val="24"/>
          <w:szCs w:val="24"/>
        </w:rPr>
        <w:t xml:space="preserve">с </w:t>
      </w:r>
      <w:r w:rsidR="00647736">
        <w:rPr>
          <w:sz w:val="24"/>
          <w:szCs w:val="24"/>
        </w:rPr>
        <w:t>докладом</w:t>
      </w:r>
      <w:r w:rsidR="00BB3BD9">
        <w:rPr>
          <w:sz w:val="24"/>
          <w:szCs w:val="24"/>
        </w:rPr>
        <w:t xml:space="preserve"> «</w:t>
      </w:r>
      <w:r w:rsidR="004A33D8" w:rsidRPr="004A33D8">
        <w:rPr>
          <w:sz w:val="24"/>
          <w:szCs w:val="24"/>
        </w:rPr>
        <w:t>Анализ состояния условий и охраны труда работников на территории Верхнетоемского муниципального округа в 2023 году</w:t>
      </w:r>
      <w:r w:rsidR="00BB3BD9">
        <w:rPr>
          <w:sz w:val="24"/>
          <w:szCs w:val="24"/>
        </w:rPr>
        <w:t>»</w:t>
      </w:r>
      <w:r w:rsidR="0093068F">
        <w:rPr>
          <w:sz w:val="24"/>
          <w:szCs w:val="24"/>
        </w:rPr>
        <w:t>.</w:t>
      </w:r>
      <w:r w:rsidR="001C2886">
        <w:rPr>
          <w:sz w:val="24"/>
          <w:szCs w:val="24"/>
        </w:rPr>
        <w:t xml:space="preserve"> Вниманию членов координационного совета представлен презентационный материал</w:t>
      </w:r>
      <w:r w:rsidR="00E3598C">
        <w:rPr>
          <w:sz w:val="24"/>
          <w:szCs w:val="24"/>
        </w:rPr>
        <w:t xml:space="preserve"> к докладу</w:t>
      </w:r>
      <w:r w:rsidR="001C2886">
        <w:rPr>
          <w:sz w:val="24"/>
          <w:szCs w:val="24"/>
        </w:rPr>
        <w:t>.</w:t>
      </w:r>
    </w:p>
    <w:p w:rsidR="00761B13" w:rsidRPr="009833F0" w:rsidRDefault="0082137F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Квашнина Т.В.</w:t>
      </w:r>
      <w:r w:rsidR="00446AC3" w:rsidRPr="00182C35">
        <w:rPr>
          <w:sz w:val="24"/>
          <w:szCs w:val="24"/>
        </w:rPr>
        <w:t xml:space="preserve">: </w:t>
      </w:r>
      <w:r w:rsidR="00446AC3" w:rsidRPr="009833F0">
        <w:rPr>
          <w:sz w:val="24"/>
          <w:szCs w:val="24"/>
        </w:rPr>
        <w:t>«</w:t>
      </w:r>
      <w:r w:rsidR="00761B13" w:rsidRPr="009833F0">
        <w:rPr>
          <w:sz w:val="24"/>
          <w:szCs w:val="24"/>
        </w:rPr>
        <w:t>В рамках исполнения отдельных государственных полномочий в соответствии с законом Архангельской области</w:t>
      </w:r>
      <w:r w:rsidR="009833F0" w:rsidRPr="009833F0">
        <w:rPr>
          <w:sz w:val="24"/>
          <w:szCs w:val="24"/>
        </w:rPr>
        <w:t xml:space="preserve"> от 20 сентября 2005 года </w:t>
      </w:r>
      <w:r w:rsidR="00761B13" w:rsidRPr="009833F0">
        <w:rPr>
          <w:sz w:val="24"/>
          <w:szCs w:val="24"/>
        </w:rPr>
        <w:t>№ 84-5-ОЗ «О наделении органов местного самоуправления муниципальных образований Архангельской области отдельными государственными полномочиями» администрация осуществляет сбор и обработку информации о состоянии условий и охраны труда у работодателей, осуществляющих деятельность на территории округа, а также получение и хранение сведений о групповых несчастных случаях на производстве, тяжелых несчастных случаях на производстве, несчастных случаях на производстве со смертельным исходом; участие в качестве представителей в составе комиссий по расследованию несчастных случаев на производстве.</w:t>
      </w:r>
    </w:p>
    <w:p w:rsidR="00761B13" w:rsidRPr="00761B13" w:rsidRDefault="00761B13" w:rsidP="00761B13">
      <w:pPr>
        <w:tabs>
          <w:tab w:val="left" w:pos="709"/>
        </w:tabs>
        <w:jc w:val="both"/>
        <w:rPr>
          <w:sz w:val="24"/>
          <w:szCs w:val="24"/>
        </w:rPr>
      </w:pPr>
      <w:r w:rsidRPr="00761B13">
        <w:rPr>
          <w:sz w:val="24"/>
          <w:szCs w:val="24"/>
        </w:rPr>
        <w:tab/>
        <w:t>В целях сбора и обработки информации о состоянии условий и охраны труда у работодателей на территории округа действ</w:t>
      </w:r>
      <w:r w:rsidR="001928E1">
        <w:rPr>
          <w:sz w:val="24"/>
          <w:szCs w:val="24"/>
        </w:rPr>
        <w:t>овало</w:t>
      </w:r>
      <w:r w:rsidRPr="00761B13">
        <w:rPr>
          <w:sz w:val="24"/>
          <w:szCs w:val="24"/>
        </w:rPr>
        <w:t xml:space="preserve"> постановление администрации Верхнетоемского муниципального района от 25 ноября 2020 года № 12/1 «Об утверждении форм отчетов в сфере охраны труда».</w:t>
      </w:r>
      <w:r w:rsidR="001928E1">
        <w:rPr>
          <w:sz w:val="24"/>
          <w:szCs w:val="24"/>
        </w:rPr>
        <w:t xml:space="preserve"> Постановлением администрации Верхнетоемского муниципального округа </w:t>
      </w:r>
      <w:r w:rsidR="001928E1" w:rsidRPr="001928E1">
        <w:rPr>
          <w:sz w:val="24"/>
          <w:szCs w:val="24"/>
        </w:rPr>
        <w:t>от 21 марта 2024 года № 12</w:t>
      </w:r>
      <w:r w:rsidR="001928E1">
        <w:rPr>
          <w:sz w:val="24"/>
          <w:szCs w:val="24"/>
        </w:rPr>
        <w:t xml:space="preserve"> «</w:t>
      </w:r>
      <w:r w:rsidR="001928E1" w:rsidRPr="001928E1">
        <w:rPr>
          <w:sz w:val="24"/>
          <w:szCs w:val="24"/>
        </w:rPr>
        <w:t>Об утверждении форм отчетов в сфере охраны труда</w:t>
      </w:r>
      <w:r w:rsidR="001928E1">
        <w:rPr>
          <w:sz w:val="24"/>
          <w:szCs w:val="24"/>
        </w:rPr>
        <w:t>»</w:t>
      </w:r>
      <w:r w:rsidR="001928E1" w:rsidRPr="001928E1">
        <w:rPr>
          <w:sz w:val="24"/>
          <w:szCs w:val="24"/>
        </w:rPr>
        <w:t xml:space="preserve"> </w:t>
      </w:r>
      <w:r w:rsidR="001928E1">
        <w:rPr>
          <w:sz w:val="24"/>
          <w:szCs w:val="24"/>
        </w:rPr>
        <w:t>утверждены новые формы отчетов в сфере охраны труда.</w:t>
      </w:r>
      <w:r w:rsidR="001928E1" w:rsidRPr="001928E1">
        <w:rPr>
          <w:sz w:val="24"/>
          <w:szCs w:val="24"/>
        </w:rPr>
        <w:t xml:space="preserve">   </w:t>
      </w:r>
    </w:p>
    <w:p w:rsidR="00761B13" w:rsidRPr="00761B13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1B13">
        <w:rPr>
          <w:sz w:val="24"/>
          <w:szCs w:val="24"/>
        </w:rPr>
        <w:t>В целях организации сбора и обработки информации о состоянии условий и охраны труда у работодателей, осуществляющих деятельность на территории Верхнетоемского муниципального округа, работодателям ежеквартально направляются информационные письма.</w:t>
      </w:r>
    </w:p>
    <w:p w:rsidR="00761B13" w:rsidRPr="00761B13" w:rsidRDefault="00761B13" w:rsidP="00761B1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b/>
          <w:sz w:val="24"/>
          <w:szCs w:val="24"/>
        </w:rPr>
      </w:pPr>
      <w:r w:rsidRPr="00761B13">
        <w:rPr>
          <w:b/>
          <w:sz w:val="24"/>
          <w:szCs w:val="24"/>
        </w:rPr>
        <w:t>Обучение по охране труда</w:t>
      </w:r>
    </w:p>
    <w:p w:rsidR="00761B13" w:rsidRPr="00761B13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1B13">
        <w:rPr>
          <w:sz w:val="24"/>
          <w:szCs w:val="24"/>
        </w:rPr>
        <w:t>В соответствии со статьей 214 Трудового кодекса РФ работодатель обязан обеспечить обучение по охране труда работников.</w:t>
      </w:r>
    </w:p>
    <w:p w:rsidR="00761B13" w:rsidRPr="00761B13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1B13">
        <w:rPr>
          <w:sz w:val="24"/>
          <w:szCs w:val="24"/>
        </w:rPr>
        <w:t>Одним из показателей состояния условий и охраны труда работников у работодателей является обучение по охране труда.</w:t>
      </w:r>
    </w:p>
    <w:p w:rsidR="00761B13" w:rsidRPr="00761B13" w:rsidRDefault="00761B13" w:rsidP="0076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B13">
        <w:rPr>
          <w:noProof/>
          <w:sz w:val="28"/>
          <w:szCs w:val="28"/>
        </w:rPr>
        <w:drawing>
          <wp:inline distT="0" distB="0" distL="0" distR="0" wp14:anchorId="1A7F9E6D" wp14:editId="2CED845B">
            <wp:extent cx="5812968" cy="264813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15894" b="8604"/>
                    <a:stretch/>
                  </pic:blipFill>
                  <pic:spPr bwMode="auto">
                    <a:xfrm>
                      <a:off x="0" y="0"/>
                      <a:ext cx="5838622" cy="265981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761B13" w:rsidRPr="00761B13" w:rsidRDefault="00761B13" w:rsidP="00761B13">
      <w:pPr>
        <w:ind w:firstLine="709"/>
        <w:jc w:val="both"/>
        <w:rPr>
          <w:sz w:val="24"/>
          <w:szCs w:val="24"/>
        </w:rPr>
      </w:pPr>
      <w:r w:rsidRPr="00761B13">
        <w:rPr>
          <w:sz w:val="24"/>
          <w:szCs w:val="24"/>
        </w:rPr>
        <w:t xml:space="preserve">На диаграмме видно, что в 2023 году значительно возросло количество обученных в обучающих организациях. Связано это с тем, что с 1 марта 2023 года вступили отдельные положения Правил обучения по охране труда и проверки знания требований охраны труда, утвержденных постановлением Правительства РФ от 24 декабря 2021 года № 2464, в соответствии с которыми работодатели должны сообщать о том, что обучение по охране труда они хотят проводить своими силами. </w:t>
      </w:r>
    </w:p>
    <w:p w:rsidR="00761B13" w:rsidRPr="00761B13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1B13">
        <w:rPr>
          <w:sz w:val="24"/>
          <w:szCs w:val="24"/>
        </w:rPr>
        <w:lastRenderedPageBreak/>
        <w:t>Это значит, что организация или предприниматель, которые собираются обучать сотрудников требованиям охраны труда, оказанию первой помощи, применению СИЗ, должны сообщить об этом в Минтруд через личный кабинет в информационной системе ведомства. Министерство включает данных работодателей в специальный реестр, но при соблюдении определенных требований, установленных Правилами обучения по охране труда.</w:t>
      </w:r>
    </w:p>
    <w:p w:rsidR="00761B13" w:rsidRPr="00761B13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761B13">
        <w:rPr>
          <w:sz w:val="24"/>
          <w:szCs w:val="24"/>
        </w:rPr>
        <w:t>В целом по количеству обученных работников в 2023 году тоже наблюдается рост: 2021 год – 539 человек, в 2022 году – 563 работника, в 2023 году – 740 работников.</w:t>
      </w:r>
    </w:p>
    <w:p w:rsidR="00761B13" w:rsidRPr="00761B13" w:rsidRDefault="00761B13" w:rsidP="00761B1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61B13">
        <w:rPr>
          <w:sz w:val="24"/>
          <w:szCs w:val="24"/>
        </w:rPr>
        <w:t>Таблица 1</w:t>
      </w:r>
    </w:p>
    <w:p w:rsidR="00761B13" w:rsidRPr="00761B13" w:rsidRDefault="00761B13" w:rsidP="009833F0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761B13">
        <w:rPr>
          <w:b/>
          <w:sz w:val="24"/>
          <w:szCs w:val="24"/>
        </w:rPr>
        <w:t>Сведения о фактическом количестве обученных руководителей и специалистов в обучающих организациях в сравнении с потребностью за 2023 год</w:t>
      </w:r>
    </w:p>
    <w:p w:rsidR="00761B13" w:rsidRPr="00761B13" w:rsidRDefault="00761B13" w:rsidP="009833F0">
      <w:pPr>
        <w:autoSpaceDE w:val="0"/>
        <w:autoSpaceDN w:val="0"/>
        <w:adjustRightInd w:val="0"/>
        <w:jc w:val="both"/>
        <w:rPr>
          <w:sz w:val="24"/>
          <w:szCs w:val="24"/>
        </w:rPr>
      </w:pPr>
      <w:r w:rsidRPr="00761B13">
        <w:rPr>
          <w:noProof/>
          <w:sz w:val="24"/>
          <w:szCs w:val="24"/>
        </w:rPr>
        <w:drawing>
          <wp:inline distT="0" distB="0" distL="0" distR="0" wp14:anchorId="2EFB58D9" wp14:editId="7B8C42BD">
            <wp:extent cx="6180526" cy="3973195"/>
            <wp:effectExtent l="0" t="0" r="0" b="0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06425" cy="3989845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761B13" w:rsidRPr="00761B13" w:rsidRDefault="00761B13" w:rsidP="00761B1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761B13">
        <w:rPr>
          <w:sz w:val="24"/>
          <w:szCs w:val="24"/>
        </w:rPr>
        <w:t>Таблица 2</w:t>
      </w:r>
    </w:p>
    <w:p w:rsidR="00761B13" w:rsidRPr="00761B13" w:rsidRDefault="00761B13" w:rsidP="00761B13">
      <w:pPr>
        <w:tabs>
          <w:tab w:val="num" w:pos="709"/>
        </w:tabs>
        <w:jc w:val="center"/>
        <w:rPr>
          <w:b/>
          <w:sz w:val="28"/>
          <w:szCs w:val="28"/>
        </w:rPr>
      </w:pPr>
      <w:r w:rsidRPr="00761B13">
        <w:rPr>
          <w:b/>
          <w:sz w:val="24"/>
          <w:szCs w:val="24"/>
        </w:rPr>
        <w:t>Сведения о фактическом количестве обученных руководителей и специалистов организаций по видам экономической деятельности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794"/>
        <w:gridCol w:w="2977"/>
        <w:gridCol w:w="2863"/>
      </w:tblGrid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Вид экономической деятельности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Количество обученных в обучающих организациях, человек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В % от общего количества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учреждения</w:t>
            </w:r>
            <w:proofErr w:type="gramEnd"/>
            <w:r w:rsidRPr="00761B13">
              <w:rPr>
                <w:sz w:val="24"/>
                <w:szCs w:val="24"/>
              </w:rPr>
              <w:t xml:space="preserve"> образования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191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48,6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торговля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8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2,0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здравоохранение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4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1,0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ЖКХ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транспорт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строительство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0,3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обработка</w:t>
            </w:r>
            <w:proofErr w:type="gramEnd"/>
            <w:r w:rsidRPr="00761B13">
              <w:rPr>
                <w:sz w:val="24"/>
                <w:szCs w:val="24"/>
              </w:rPr>
              <w:t xml:space="preserve"> древесины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0,8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сельское</w:t>
            </w:r>
            <w:proofErr w:type="gramEnd"/>
            <w:r w:rsidRPr="00761B13">
              <w:rPr>
                <w:sz w:val="24"/>
                <w:szCs w:val="24"/>
              </w:rPr>
              <w:t xml:space="preserve"> хозяйство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3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0,8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производство</w:t>
            </w:r>
            <w:proofErr w:type="gramEnd"/>
            <w:r w:rsidRPr="00761B13">
              <w:rPr>
                <w:sz w:val="24"/>
                <w:szCs w:val="24"/>
              </w:rPr>
              <w:t xml:space="preserve"> и распределение электроэнергии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53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13,5</w:t>
            </w:r>
          </w:p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 xml:space="preserve">Иные, </w:t>
            </w:r>
          </w:p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из</w:t>
            </w:r>
            <w:proofErr w:type="gramEnd"/>
            <w:r w:rsidRPr="00761B13">
              <w:rPr>
                <w:sz w:val="24"/>
                <w:szCs w:val="24"/>
              </w:rPr>
              <w:t xml:space="preserve"> них: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130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 xml:space="preserve">33,0 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учреждения</w:t>
            </w:r>
            <w:proofErr w:type="gramEnd"/>
            <w:r w:rsidRPr="00761B13">
              <w:rPr>
                <w:sz w:val="24"/>
                <w:szCs w:val="24"/>
              </w:rPr>
              <w:t xml:space="preserve"> культуры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5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1,3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лесозаготовки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18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4,6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lastRenderedPageBreak/>
              <w:t>пожарная</w:t>
            </w:r>
            <w:proofErr w:type="gramEnd"/>
            <w:r w:rsidRPr="00761B13">
              <w:rPr>
                <w:sz w:val="24"/>
                <w:szCs w:val="24"/>
              </w:rPr>
              <w:t xml:space="preserve"> охрана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9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2,3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органы</w:t>
            </w:r>
            <w:proofErr w:type="gramEnd"/>
            <w:r w:rsidRPr="00761B13">
              <w:rPr>
                <w:sz w:val="24"/>
                <w:szCs w:val="24"/>
              </w:rPr>
              <w:t xml:space="preserve"> местного самоуправления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</w:p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14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</w:p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3,4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учреждения</w:t>
            </w:r>
            <w:proofErr w:type="gramEnd"/>
            <w:r w:rsidRPr="00761B13">
              <w:rPr>
                <w:sz w:val="24"/>
                <w:szCs w:val="24"/>
              </w:rPr>
              <w:t xml:space="preserve"> социального обеспечения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</w:p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57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</w:p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14,5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ind w:firstLine="709"/>
              <w:jc w:val="both"/>
              <w:rPr>
                <w:sz w:val="24"/>
                <w:szCs w:val="24"/>
              </w:rPr>
            </w:pPr>
            <w:proofErr w:type="spellStart"/>
            <w:proofErr w:type="gramStart"/>
            <w:r w:rsidRPr="00761B13">
              <w:rPr>
                <w:sz w:val="24"/>
                <w:szCs w:val="24"/>
              </w:rPr>
              <w:t>лесопожарная</w:t>
            </w:r>
            <w:proofErr w:type="spellEnd"/>
            <w:proofErr w:type="gramEnd"/>
            <w:r w:rsidRPr="00761B13">
              <w:rPr>
                <w:sz w:val="24"/>
                <w:szCs w:val="24"/>
              </w:rPr>
              <w:t xml:space="preserve"> охрана</w:t>
            </w:r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28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7,1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ind w:firstLine="709"/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лесничества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7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1,8</w:t>
            </w:r>
          </w:p>
        </w:tc>
      </w:tr>
      <w:tr w:rsidR="00761B13" w:rsidRPr="00761B13" w:rsidTr="00187F38">
        <w:tc>
          <w:tcPr>
            <w:tcW w:w="3794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both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итого</w:t>
            </w:r>
            <w:proofErr w:type="gramEnd"/>
          </w:p>
        </w:tc>
        <w:tc>
          <w:tcPr>
            <w:tcW w:w="2977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393</w:t>
            </w:r>
          </w:p>
        </w:tc>
        <w:tc>
          <w:tcPr>
            <w:tcW w:w="2863" w:type="dxa"/>
            <w:shd w:val="clear" w:color="auto" w:fill="auto"/>
          </w:tcPr>
          <w:p w:rsidR="00761B13" w:rsidRPr="00761B13" w:rsidRDefault="00761B13" w:rsidP="00761B13">
            <w:pPr>
              <w:tabs>
                <w:tab w:val="num" w:pos="709"/>
              </w:tabs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100</w:t>
            </w:r>
          </w:p>
        </w:tc>
      </w:tr>
    </w:tbl>
    <w:p w:rsidR="00761B13" w:rsidRPr="00761B13" w:rsidRDefault="00761B13" w:rsidP="00761B13">
      <w:pPr>
        <w:ind w:firstLine="709"/>
        <w:jc w:val="right"/>
        <w:rPr>
          <w:sz w:val="24"/>
          <w:szCs w:val="24"/>
        </w:rPr>
      </w:pPr>
    </w:p>
    <w:p w:rsidR="00761B13" w:rsidRPr="00761B13" w:rsidRDefault="00761B13" w:rsidP="00761B13">
      <w:pPr>
        <w:numPr>
          <w:ilvl w:val="0"/>
          <w:numId w:val="32"/>
        </w:numPr>
        <w:jc w:val="both"/>
        <w:rPr>
          <w:b/>
          <w:sz w:val="24"/>
          <w:szCs w:val="24"/>
        </w:rPr>
      </w:pPr>
      <w:r w:rsidRPr="00761B13">
        <w:rPr>
          <w:b/>
          <w:sz w:val="24"/>
          <w:szCs w:val="24"/>
        </w:rPr>
        <w:t>Несчастные случаи.</w:t>
      </w:r>
    </w:p>
    <w:p w:rsidR="00761B13" w:rsidRPr="00761B13" w:rsidRDefault="00761B13" w:rsidP="00761B13">
      <w:pPr>
        <w:ind w:firstLine="709"/>
        <w:jc w:val="both"/>
        <w:rPr>
          <w:sz w:val="24"/>
          <w:szCs w:val="24"/>
        </w:rPr>
      </w:pPr>
      <w:r w:rsidRPr="00761B13">
        <w:rPr>
          <w:sz w:val="24"/>
          <w:szCs w:val="24"/>
        </w:rPr>
        <w:t>В соответствии со статьей 214 Трудового кодекса РФ работодатель обязан обеспечить безопасность работников на рабочих местах, а если произошел несчастный случай, то обязан обеспечить расследование и учет несчастных случаев на производстве и профессиональных заболеваний, учет и рассмотрение причин и обстоятельств событий, приведших к возникновению микроповреждений (микротравм).</w:t>
      </w:r>
    </w:p>
    <w:p w:rsidR="00761B13" w:rsidRPr="00761B13" w:rsidRDefault="00761B13" w:rsidP="00761B1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761B13">
        <w:rPr>
          <w:sz w:val="24"/>
          <w:szCs w:val="24"/>
        </w:rPr>
        <w:t xml:space="preserve">В отчетном периоде на территории Верхнетоемского муниципального округа произошло два несчастных случая, из них: </w:t>
      </w:r>
    </w:p>
    <w:p w:rsidR="00761B13" w:rsidRPr="00761B13" w:rsidRDefault="00761B13" w:rsidP="00761B13">
      <w:pPr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761B13">
        <w:rPr>
          <w:sz w:val="24"/>
          <w:szCs w:val="24"/>
        </w:rPr>
        <w:t xml:space="preserve">1) 13 июня 2023 года произошел несчастный случай в ГАУ Архангельской области «Единый </w:t>
      </w:r>
      <w:proofErr w:type="spellStart"/>
      <w:r w:rsidRPr="00761B13">
        <w:rPr>
          <w:sz w:val="24"/>
          <w:szCs w:val="24"/>
        </w:rPr>
        <w:t>лесопожарный</w:t>
      </w:r>
      <w:proofErr w:type="spellEnd"/>
      <w:r w:rsidRPr="00761B13">
        <w:rPr>
          <w:sz w:val="24"/>
          <w:szCs w:val="24"/>
        </w:rPr>
        <w:t xml:space="preserve"> центр» (степень тяжести – тяжелый). При проведении воздушной тренировки по перерыву в с. Верхняя Тойма во время выполнения прыжка на парашюте «Лесник – 3» в результате нарушения эксплуатации парашютной системы «Лесник-3» парашютист-пожарный Верхнетоемского подразделения Красноборского авиаотряда ГАУ АО «Единый </w:t>
      </w:r>
      <w:proofErr w:type="spellStart"/>
      <w:r w:rsidRPr="00761B13">
        <w:rPr>
          <w:sz w:val="24"/>
          <w:szCs w:val="24"/>
        </w:rPr>
        <w:t>лесопожарный</w:t>
      </w:r>
      <w:proofErr w:type="spellEnd"/>
      <w:r w:rsidRPr="00761B13">
        <w:rPr>
          <w:sz w:val="24"/>
          <w:szCs w:val="24"/>
        </w:rPr>
        <w:t xml:space="preserve"> центр» отдалился от подготовленной площадки для приземления, улетел в сторону лесного массива, где в дальнейшем столкнулся с деревьями. При входе в кроны деревьев купол парашюта сложился, произошло падение парашютиста-пожарного с высоты 5-7 метров на спину, в результате чего он получил травму позвоночника. Пострадавший госпитализирован в ГБУЗ Архангельской области «Верхнетоемская ЦРБ», где ему оказана медицинская помощь, а затем перенаправлен в </w:t>
      </w:r>
      <w:proofErr w:type="spellStart"/>
      <w:r w:rsidRPr="00761B13">
        <w:rPr>
          <w:sz w:val="24"/>
          <w:szCs w:val="24"/>
        </w:rPr>
        <w:t>Котласскую</w:t>
      </w:r>
      <w:proofErr w:type="spellEnd"/>
      <w:r w:rsidRPr="00761B13">
        <w:rPr>
          <w:sz w:val="24"/>
          <w:szCs w:val="24"/>
        </w:rPr>
        <w:t xml:space="preserve"> центральную городскую больницу имени святителя Луки (В.Ф. </w:t>
      </w:r>
      <w:proofErr w:type="spellStart"/>
      <w:r w:rsidRPr="00761B13">
        <w:rPr>
          <w:sz w:val="24"/>
          <w:szCs w:val="24"/>
        </w:rPr>
        <w:t>Войно-Ясенецкого</w:t>
      </w:r>
      <w:proofErr w:type="spellEnd"/>
      <w:r w:rsidRPr="00761B13">
        <w:rPr>
          <w:sz w:val="24"/>
          <w:szCs w:val="24"/>
        </w:rPr>
        <w:t xml:space="preserve">). </w:t>
      </w:r>
    </w:p>
    <w:p w:rsidR="00761B13" w:rsidRPr="00761B13" w:rsidRDefault="00761B13" w:rsidP="00761B13">
      <w:pPr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761B13">
        <w:rPr>
          <w:sz w:val="24"/>
          <w:szCs w:val="24"/>
        </w:rPr>
        <w:t xml:space="preserve">ГАУ Архангельской области «Единый </w:t>
      </w:r>
      <w:proofErr w:type="spellStart"/>
      <w:r w:rsidRPr="00761B13">
        <w:rPr>
          <w:sz w:val="24"/>
          <w:szCs w:val="24"/>
        </w:rPr>
        <w:t>лесопожарный</w:t>
      </w:r>
      <w:proofErr w:type="spellEnd"/>
      <w:r w:rsidRPr="00761B13">
        <w:rPr>
          <w:sz w:val="24"/>
          <w:szCs w:val="24"/>
        </w:rPr>
        <w:t xml:space="preserve"> центр» зарегистрировано на территории г. Архангельск, поэтому по данным Отделения фонда пенсионного и социального страхования Российской Федерации по Архангельской области и Ненецкому автономному округу данный несчастный случай на территории Верхнетоемского муниципального округа не числится.</w:t>
      </w:r>
      <w:r w:rsidR="009833F0">
        <w:rPr>
          <w:sz w:val="24"/>
          <w:szCs w:val="24"/>
        </w:rPr>
        <w:t xml:space="preserve"> Несчастный случай признан тяжелым.</w:t>
      </w:r>
    </w:p>
    <w:p w:rsidR="009833F0" w:rsidRDefault="00761B13" w:rsidP="009833F0">
      <w:pPr>
        <w:tabs>
          <w:tab w:val="num" w:pos="0"/>
        </w:tabs>
        <w:ind w:firstLine="709"/>
        <w:contextualSpacing/>
        <w:jc w:val="both"/>
        <w:rPr>
          <w:sz w:val="24"/>
          <w:szCs w:val="24"/>
        </w:rPr>
      </w:pPr>
      <w:r w:rsidRPr="00761B13">
        <w:rPr>
          <w:sz w:val="24"/>
          <w:szCs w:val="24"/>
        </w:rPr>
        <w:t xml:space="preserve">2) 20 октября 2023 года произошел несчастный случай (степень тяжести - легкий) в ГБУЗ АО «Верхнетоемская ЦРБ». У автомобиля медицинской помощи при движении по автодороге Усть-Вага - </w:t>
      </w:r>
      <w:proofErr w:type="spellStart"/>
      <w:r w:rsidRPr="00761B13">
        <w:rPr>
          <w:sz w:val="24"/>
          <w:szCs w:val="24"/>
        </w:rPr>
        <w:t>Ядриха</w:t>
      </w:r>
      <w:proofErr w:type="spellEnd"/>
      <w:r w:rsidRPr="00761B13">
        <w:rPr>
          <w:sz w:val="24"/>
          <w:szCs w:val="24"/>
        </w:rPr>
        <w:t xml:space="preserve"> на территории Верхнетоемского муниципального округа лопнуло колесо. Водитель потерял контроль над управлением и совершил переворачивание в кювет. В результате дорожно-транспортного происшествия пассажирка автомобиля – акушерка ГБУЗ АО «Верхнетоемская ЦРБ» получила телесные повреждения и была госпитализирована в Архангельскую областную клиническую больницу в травматологическое отделение. </w:t>
      </w:r>
      <w:r w:rsidR="009833F0">
        <w:rPr>
          <w:sz w:val="24"/>
          <w:szCs w:val="24"/>
        </w:rPr>
        <w:t>Несчастный случай признан легким.</w:t>
      </w:r>
    </w:p>
    <w:p w:rsidR="00761B13" w:rsidRPr="00761B13" w:rsidRDefault="00761B13" w:rsidP="009833F0">
      <w:pPr>
        <w:tabs>
          <w:tab w:val="num" w:pos="0"/>
        </w:tabs>
        <w:ind w:firstLine="709"/>
        <w:contextualSpacing/>
        <w:jc w:val="right"/>
        <w:rPr>
          <w:sz w:val="24"/>
          <w:szCs w:val="24"/>
        </w:rPr>
      </w:pPr>
      <w:r w:rsidRPr="00761B13">
        <w:rPr>
          <w:sz w:val="24"/>
          <w:szCs w:val="24"/>
        </w:rPr>
        <w:t>Таблица 3</w:t>
      </w:r>
    </w:p>
    <w:p w:rsidR="00761B13" w:rsidRPr="00761B13" w:rsidRDefault="00761B13" w:rsidP="00761B13">
      <w:pPr>
        <w:autoSpaceDE w:val="0"/>
        <w:autoSpaceDN w:val="0"/>
        <w:adjustRightInd w:val="0"/>
        <w:ind w:firstLine="709"/>
        <w:contextualSpacing/>
        <w:jc w:val="center"/>
        <w:rPr>
          <w:b/>
          <w:sz w:val="24"/>
          <w:szCs w:val="24"/>
        </w:rPr>
      </w:pPr>
      <w:r w:rsidRPr="00761B13">
        <w:rPr>
          <w:b/>
          <w:sz w:val="24"/>
          <w:szCs w:val="24"/>
        </w:rPr>
        <w:t>Динамика несчастных случаев на производстве на территории Верхнетоемского муниципального округа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681"/>
        <w:gridCol w:w="851"/>
        <w:gridCol w:w="992"/>
        <w:gridCol w:w="992"/>
        <w:gridCol w:w="992"/>
        <w:gridCol w:w="993"/>
        <w:gridCol w:w="1133"/>
      </w:tblGrid>
      <w:tr w:rsidR="009833F0" w:rsidRPr="00761B13" w:rsidTr="00187F38">
        <w:trPr>
          <w:trHeight w:val="501"/>
        </w:trPr>
        <w:tc>
          <w:tcPr>
            <w:tcW w:w="3681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Динамика несчастных случаев и профессиональных заболеваний</w:t>
            </w:r>
          </w:p>
        </w:tc>
        <w:tc>
          <w:tcPr>
            <w:tcW w:w="851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 xml:space="preserve">2018 </w:t>
            </w:r>
          </w:p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год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2019 год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2020 год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2021 год</w:t>
            </w:r>
          </w:p>
        </w:tc>
        <w:tc>
          <w:tcPr>
            <w:tcW w:w="993" w:type="dxa"/>
            <w:shd w:val="clear" w:color="auto" w:fill="auto"/>
          </w:tcPr>
          <w:p w:rsidR="00761B13" w:rsidRPr="00761B13" w:rsidRDefault="00761B13" w:rsidP="009833F0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2022 год</w:t>
            </w:r>
          </w:p>
        </w:tc>
        <w:tc>
          <w:tcPr>
            <w:tcW w:w="1133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2023 год</w:t>
            </w:r>
          </w:p>
        </w:tc>
      </w:tr>
      <w:tr w:rsidR="00761B13" w:rsidRPr="00761B13" w:rsidTr="00187F38">
        <w:tc>
          <w:tcPr>
            <w:tcW w:w="3681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Несчастные случаи, из них</w:t>
            </w:r>
          </w:p>
        </w:tc>
        <w:tc>
          <w:tcPr>
            <w:tcW w:w="851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4</w:t>
            </w:r>
          </w:p>
        </w:tc>
        <w:tc>
          <w:tcPr>
            <w:tcW w:w="993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</w:t>
            </w:r>
          </w:p>
        </w:tc>
      </w:tr>
      <w:tr w:rsidR="00761B13" w:rsidRPr="00761B13" w:rsidTr="00187F38">
        <w:tc>
          <w:tcPr>
            <w:tcW w:w="3681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тяжелые</w:t>
            </w:r>
            <w:proofErr w:type="gramEnd"/>
          </w:p>
        </w:tc>
        <w:tc>
          <w:tcPr>
            <w:tcW w:w="851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</w:t>
            </w:r>
          </w:p>
        </w:tc>
      </w:tr>
      <w:tr w:rsidR="00761B13" w:rsidRPr="00761B13" w:rsidTr="00187F38">
        <w:tc>
          <w:tcPr>
            <w:tcW w:w="3681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ind w:firstLine="567"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со</w:t>
            </w:r>
            <w:proofErr w:type="gramEnd"/>
            <w:r w:rsidRPr="00761B13">
              <w:rPr>
                <w:sz w:val="24"/>
                <w:szCs w:val="24"/>
              </w:rPr>
              <w:t xml:space="preserve"> смертельным исходом</w:t>
            </w:r>
          </w:p>
        </w:tc>
        <w:tc>
          <w:tcPr>
            <w:tcW w:w="851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</w:tr>
      <w:tr w:rsidR="00761B13" w:rsidRPr="00761B13" w:rsidTr="00187F38">
        <w:tc>
          <w:tcPr>
            <w:tcW w:w="3681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ind w:right="-108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Профессиональные заболевания</w:t>
            </w:r>
          </w:p>
        </w:tc>
        <w:tc>
          <w:tcPr>
            <w:tcW w:w="851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993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  <w:tc>
          <w:tcPr>
            <w:tcW w:w="1133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0</w:t>
            </w:r>
          </w:p>
        </w:tc>
      </w:tr>
    </w:tbl>
    <w:p w:rsidR="00E33CBD" w:rsidRDefault="00E33CBD" w:rsidP="00761B1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</w:p>
    <w:p w:rsidR="00761B13" w:rsidRPr="00761B13" w:rsidRDefault="00761B13" w:rsidP="00761B1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61B13">
        <w:rPr>
          <w:sz w:val="24"/>
          <w:szCs w:val="24"/>
        </w:rPr>
        <w:t>Коэффициент частоты (</w:t>
      </w:r>
      <w:proofErr w:type="spellStart"/>
      <w:r w:rsidRPr="00761B13">
        <w:rPr>
          <w:sz w:val="24"/>
          <w:szCs w:val="24"/>
        </w:rPr>
        <w:t>Кч</w:t>
      </w:r>
      <w:proofErr w:type="spellEnd"/>
      <w:r w:rsidRPr="00761B13">
        <w:rPr>
          <w:sz w:val="24"/>
          <w:szCs w:val="24"/>
        </w:rPr>
        <w:t xml:space="preserve">) </w:t>
      </w:r>
      <w:r w:rsidR="00B065AA">
        <w:rPr>
          <w:sz w:val="24"/>
          <w:szCs w:val="24"/>
        </w:rPr>
        <w:t>4</w:t>
      </w:r>
      <w:r w:rsidRPr="00761B13">
        <w:rPr>
          <w:sz w:val="24"/>
          <w:szCs w:val="24"/>
        </w:rPr>
        <w:t>й период - за 2023 год составил 0,95.</w:t>
      </w:r>
    </w:p>
    <w:p w:rsidR="00761B13" w:rsidRPr="00761B13" w:rsidRDefault="00761B13" w:rsidP="00761B1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761B13">
        <w:rPr>
          <w:sz w:val="24"/>
          <w:szCs w:val="24"/>
        </w:rPr>
        <w:lastRenderedPageBreak/>
        <w:t xml:space="preserve">Общее количество дней нетрудоспособности в результате несчастных случаев – 188, в том числе: ГБУЗ АО «Верхнетоемская ЦРБ» - 63, ГАУ Архангельской области «Единый </w:t>
      </w:r>
      <w:proofErr w:type="spellStart"/>
      <w:r w:rsidRPr="00761B13">
        <w:rPr>
          <w:sz w:val="24"/>
          <w:szCs w:val="24"/>
        </w:rPr>
        <w:t>лесопожарный</w:t>
      </w:r>
      <w:proofErr w:type="spellEnd"/>
      <w:r w:rsidRPr="00761B13">
        <w:rPr>
          <w:sz w:val="24"/>
          <w:szCs w:val="24"/>
        </w:rPr>
        <w:t xml:space="preserve"> центр» - 125. </w:t>
      </w:r>
    </w:p>
    <w:p w:rsidR="00761B13" w:rsidRPr="006C5349" w:rsidRDefault="00761B13" w:rsidP="00761B13">
      <w:pPr>
        <w:autoSpaceDE w:val="0"/>
        <w:autoSpaceDN w:val="0"/>
        <w:adjustRightInd w:val="0"/>
        <w:ind w:firstLine="709"/>
        <w:contextualSpacing/>
        <w:jc w:val="both"/>
        <w:rPr>
          <w:sz w:val="24"/>
          <w:szCs w:val="24"/>
        </w:rPr>
      </w:pPr>
      <w:r w:rsidRPr="006C5349">
        <w:rPr>
          <w:sz w:val="24"/>
          <w:szCs w:val="24"/>
        </w:rPr>
        <w:t>Коэффициент травматизма (</w:t>
      </w:r>
      <w:proofErr w:type="spellStart"/>
      <w:r w:rsidRPr="006C5349">
        <w:rPr>
          <w:sz w:val="24"/>
          <w:szCs w:val="24"/>
        </w:rPr>
        <w:t>Кт</w:t>
      </w:r>
      <w:proofErr w:type="spellEnd"/>
      <w:r w:rsidRPr="006C5349">
        <w:rPr>
          <w:sz w:val="24"/>
          <w:szCs w:val="24"/>
        </w:rPr>
        <w:t>) - среднее число дней нетрудоспособности, приходящихся на один несчастный случай – составляет 94.</w:t>
      </w:r>
    </w:p>
    <w:p w:rsidR="00761B13" w:rsidRDefault="00761B13" w:rsidP="00761B13">
      <w:pPr>
        <w:tabs>
          <w:tab w:val="num" w:pos="0"/>
        </w:tabs>
        <w:ind w:firstLine="709"/>
        <w:jc w:val="both"/>
        <w:rPr>
          <w:sz w:val="24"/>
          <w:szCs w:val="24"/>
        </w:rPr>
      </w:pPr>
      <w:r w:rsidRPr="006C5349">
        <w:rPr>
          <w:sz w:val="24"/>
          <w:szCs w:val="24"/>
        </w:rPr>
        <w:t>В отчетном периоде у работодателей Верхнетоемского муниципального округа впервые выявленных профессиональных заболеваний не установлено.</w:t>
      </w:r>
    </w:p>
    <w:p w:rsidR="00761B13" w:rsidRPr="006C5349" w:rsidRDefault="00761B13" w:rsidP="00761B13">
      <w:pPr>
        <w:numPr>
          <w:ilvl w:val="0"/>
          <w:numId w:val="32"/>
        </w:numPr>
        <w:autoSpaceDE w:val="0"/>
        <w:autoSpaceDN w:val="0"/>
        <w:adjustRightInd w:val="0"/>
        <w:jc w:val="both"/>
        <w:rPr>
          <w:sz w:val="24"/>
          <w:szCs w:val="24"/>
        </w:rPr>
      </w:pPr>
      <w:r w:rsidRPr="006C5349">
        <w:rPr>
          <w:b/>
          <w:sz w:val="24"/>
          <w:szCs w:val="24"/>
        </w:rPr>
        <w:t>Затраты на охрану труда</w:t>
      </w:r>
      <w:r w:rsidRPr="006C5349">
        <w:rPr>
          <w:sz w:val="24"/>
          <w:szCs w:val="24"/>
        </w:rPr>
        <w:t xml:space="preserve"> в организациях Верхнетоемского округа.</w:t>
      </w:r>
    </w:p>
    <w:p w:rsidR="00761B13" w:rsidRPr="006C5349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5349">
        <w:rPr>
          <w:sz w:val="24"/>
          <w:szCs w:val="24"/>
        </w:rPr>
        <w:t xml:space="preserve">В соответствии со статьей 214 Трудового кодекса РФ работодатель обязан обеспечить реализацию мероприятий по улучшению условий и охраны труда: </w:t>
      </w:r>
    </w:p>
    <w:p w:rsidR="00761B13" w:rsidRPr="006C5349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C5349">
        <w:rPr>
          <w:sz w:val="24"/>
          <w:szCs w:val="24"/>
        </w:rPr>
        <w:t>приобретение</w:t>
      </w:r>
      <w:proofErr w:type="gramEnd"/>
      <w:r w:rsidRPr="006C5349">
        <w:rPr>
          <w:sz w:val="24"/>
          <w:szCs w:val="24"/>
        </w:rPr>
        <w:t xml:space="preserve"> за счет собственных средств и выдачу средств индивидуальной защиты и смывающих средств;</w:t>
      </w:r>
    </w:p>
    <w:p w:rsidR="00761B13" w:rsidRPr="006C5349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C5349">
        <w:rPr>
          <w:sz w:val="24"/>
          <w:szCs w:val="24"/>
        </w:rPr>
        <w:t>оснащение</w:t>
      </w:r>
      <w:proofErr w:type="gramEnd"/>
      <w:r w:rsidRPr="006C5349">
        <w:rPr>
          <w:sz w:val="24"/>
          <w:szCs w:val="24"/>
        </w:rPr>
        <w:t xml:space="preserve"> средствами коллективной защиты;</w:t>
      </w:r>
    </w:p>
    <w:p w:rsidR="00761B13" w:rsidRPr="006C5349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C5349">
        <w:rPr>
          <w:sz w:val="24"/>
          <w:szCs w:val="24"/>
        </w:rPr>
        <w:t>обучение</w:t>
      </w:r>
      <w:proofErr w:type="gramEnd"/>
      <w:r w:rsidRPr="006C5349">
        <w:rPr>
          <w:sz w:val="24"/>
          <w:szCs w:val="24"/>
        </w:rPr>
        <w:t xml:space="preserve"> по охране труда;</w:t>
      </w:r>
    </w:p>
    <w:p w:rsidR="00761B13" w:rsidRPr="006C5349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C5349">
        <w:rPr>
          <w:sz w:val="24"/>
          <w:szCs w:val="24"/>
        </w:rPr>
        <w:t>проведение</w:t>
      </w:r>
      <w:proofErr w:type="gramEnd"/>
      <w:r w:rsidRPr="006C5349">
        <w:rPr>
          <w:sz w:val="24"/>
          <w:szCs w:val="24"/>
        </w:rPr>
        <w:t xml:space="preserve"> специальной оценки условий труда;</w:t>
      </w:r>
    </w:p>
    <w:p w:rsidR="00761B13" w:rsidRPr="006C5349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C5349">
        <w:rPr>
          <w:sz w:val="24"/>
          <w:szCs w:val="24"/>
        </w:rPr>
        <w:t>организация</w:t>
      </w:r>
      <w:proofErr w:type="gramEnd"/>
      <w:r w:rsidRPr="006C5349">
        <w:rPr>
          <w:sz w:val="24"/>
          <w:szCs w:val="24"/>
        </w:rPr>
        <w:t xml:space="preserve"> проведения за счет собственных средств обязательных предварительных (при поступлении на работу) и периодических (в течение трудовой деятельности) медицинских осмотров;</w:t>
      </w:r>
    </w:p>
    <w:p w:rsidR="00761B13" w:rsidRPr="006C5349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proofErr w:type="gramStart"/>
      <w:r w:rsidRPr="006C5349">
        <w:rPr>
          <w:sz w:val="24"/>
          <w:szCs w:val="24"/>
        </w:rPr>
        <w:t>иные</w:t>
      </w:r>
      <w:proofErr w:type="gramEnd"/>
      <w:r w:rsidRPr="006C5349">
        <w:rPr>
          <w:sz w:val="24"/>
          <w:szCs w:val="24"/>
        </w:rPr>
        <w:t xml:space="preserve"> мероприятия.</w:t>
      </w:r>
    </w:p>
    <w:p w:rsidR="00761B13" w:rsidRPr="006C5349" w:rsidRDefault="00761B13" w:rsidP="00761B13">
      <w:pPr>
        <w:autoSpaceDE w:val="0"/>
        <w:autoSpaceDN w:val="0"/>
        <w:adjustRightInd w:val="0"/>
        <w:ind w:firstLine="709"/>
        <w:jc w:val="right"/>
        <w:rPr>
          <w:sz w:val="24"/>
          <w:szCs w:val="24"/>
        </w:rPr>
      </w:pPr>
      <w:r w:rsidRPr="006C5349">
        <w:rPr>
          <w:sz w:val="24"/>
          <w:szCs w:val="24"/>
        </w:rPr>
        <w:t>Таблица 4</w:t>
      </w:r>
    </w:p>
    <w:p w:rsidR="00761B13" w:rsidRPr="006C5349" w:rsidRDefault="00761B13" w:rsidP="00761B13">
      <w:pPr>
        <w:autoSpaceDE w:val="0"/>
        <w:autoSpaceDN w:val="0"/>
        <w:adjustRightInd w:val="0"/>
        <w:ind w:firstLine="709"/>
        <w:jc w:val="center"/>
        <w:rPr>
          <w:sz w:val="24"/>
          <w:szCs w:val="24"/>
        </w:rPr>
      </w:pPr>
      <w:r w:rsidRPr="006C5349">
        <w:rPr>
          <w:b/>
          <w:sz w:val="24"/>
          <w:szCs w:val="24"/>
        </w:rPr>
        <w:t>Динамика затрат на мероприятия по охране труда в организациях Верхнетоемского муниципального округа</w:t>
      </w:r>
    </w:p>
    <w:tbl>
      <w:tblPr>
        <w:tblW w:w="9636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122"/>
        <w:gridCol w:w="1134"/>
        <w:gridCol w:w="1134"/>
        <w:gridCol w:w="1134"/>
        <w:gridCol w:w="1134"/>
        <w:gridCol w:w="1418"/>
        <w:gridCol w:w="1560"/>
      </w:tblGrid>
      <w:tr w:rsidR="00761B13" w:rsidRPr="00761B13" w:rsidTr="00B065AA">
        <w:tc>
          <w:tcPr>
            <w:tcW w:w="212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2018 год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2019 год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2020 год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2021 год</w:t>
            </w:r>
          </w:p>
        </w:tc>
        <w:tc>
          <w:tcPr>
            <w:tcW w:w="1418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2022 год</w:t>
            </w:r>
          </w:p>
        </w:tc>
        <w:tc>
          <w:tcPr>
            <w:tcW w:w="1560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2023 год</w:t>
            </w:r>
          </w:p>
        </w:tc>
      </w:tr>
      <w:tr w:rsidR="00761B13" w:rsidRPr="00761B13" w:rsidTr="00B065AA">
        <w:tc>
          <w:tcPr>
            <w:tcW w:w="212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both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Фактические затраты на мероприятия по охране труда, всего (тыс. руб.)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10029,0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3095,53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4940,87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10480,16</w:t>
            </w:r>
          </w:p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418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14991,05</w:t>
            </w:r>
          </w:p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</w:tc>
        <w:tc>
          <w:tcPr>
            <w:tcW w:w="1560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15335,24</w:t>
            </w:r>
          </w:p>
        </w:tc>
      </w:tr>
      <w:tr w:rsidR="00761B13" w:rsidRPr="00761B13" w:rsidTr="00B065AA">
        <w:tc>
          <w:tcPr>
            <w:tcW w:w="2122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contextualSpacing/>
              <w:rPr>
                <w:sz w:val="24"/>
                <w:szCs w:val="24"/>
              </w:rPr>
            </w:pPr>
            <w:proofErr w:type="gramStart"/>
            <w:r w:rsidRPr="00761B13">
              <w:rPr>
                <w:sz w:val="24"/>
                <w:szCs w:val="24"/>
              </w:rPr>
              <w:t>в</w:t>
            </w:r>
            <w:proofErr w:type="gramEnd"/>
            <w:r w:rsidRPr="00761B13">
              <w:rPr>
                <w:sz w:val="24"/>
                <w:szCs w:val="24"/>
              </w:rPr>
              <w:t xml:space="preserve"> том числе:       на 1 работающего (тыс. </w:t>
            </w:r>
            <w:proofErr w:type="spellStart"/>
            <w:r w:rsidRPr="00761B13">
              <w:rPr>
                <w:sz w:val="24"/>
                <w:szCs w:val="24"/>
              </w:rPr>
              <w:t>руб</w:t>
            </w:r>
            <w:proofErr w:type="spellEnd"/>
            <w:r w:rsidRPr="00761B13">
              <w:rPr>
                <w:sz w:val="24"/>
                <w:szCs w:val="24"/>
              </w:rPr>
              <w:t>)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4,9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4,86</w:t>
            </w:r>
          </w:p>
        </w:tc>
        <w:tc>
          <w:tcPr>
            <w:tcW w:w="1134" w:type="dxa"/>
            <w:shd w:val="clear" w:color="auto" w:fill="auto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5,33</w:t>
            </w:r>
          </w:p>
        </w:tc>
        <w:tc>
          <w:tcPr>
            <w:tcW w:w="1418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7,40</w:t>
            </w:r>
          </w:p>
        </w:tc>
        <w:tc>
          <w:tcPr>
            <w:tcW w:w="1560" w:type="dxa"/>
          </w:tcPr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</w:p>
          <w:p w:rsidR="00761B13" w:rsidRPr="00761B13" w:rsidRDefault="00761B13" w:rsidP="00761B13">
            <w:pPr>
              <w:autoSpaceDE w:val="0"/>
              <w:autoSpaceDN w:val="0"/>
              <w:adjustRightInd w:val="0"/>
              <w:jc w:val="center"/>
              <w:rPr>
                <w:sz w:val="24"/>
                <w:szCs w:val="24"/>
              </w:rPr>
            </w:pPr>
            <w:r w:rsidRPr="00761B13">
              <w:rPr>
                <w:sz w:val="24"/>
                <w:szCs w:val="24"/>
              </w:rPr>
              <w:t>7,30</w:t>
            </w:r>
          </w:p>
        </w:tc>
      </w:tr>
    </w:tbl>
    <w:p w:rsidR="00761B13" w:rsidRPr="00761B13" w:rsidRDefault="00761B13" w:rsidP="00761B13">
      <w:pPr>
        <w:autoSpaceDE w:val="0"/>
        <w:autoSpaceDN w:val="0"/>
        <w:adjustRightInd w:val="0"/>
        <w:jc w:val="both"/>
        <w:rPr>
          <w:sz w:val="28"/>
          <w:szCs w:val="28"/>
        </w:rPr>
      </w:pPr>
      <w:r w:rsidRPr="00761B13">
        <w:rPr>
          <w:sz w:val="28"/>
          <w:szCs w:val="28"/>
        </w:rPr>
        <w:t xml:space="preserve"> </w:t>
      </w:r>
    </w:p>
    <w:p w:rsidR="00761B13" w:rsidRPr="006C5349" w:rsidRDefault="00761B13" w:rsidP="00761B13">
      <w:pPr>
        <w:numPr>
          <w:ilvl w:val="0"/>
          <w:numId w:val="32"/>
        </w:numPr>
        <w:tabs>
          <w:tab w:val="left" w:pos="0"/>
        </w:tabs>
        <w:jc w:val="both"/>
        <w:rPr>
          <w:b/>
          <w:sz w:val="24"/>
          <w:szCs w:val="24"/>
        </w:rPr>
      </w:pPr>
      <w:r w:rsidRPr="006C5349">
        <w:rPr>
          <w:b/>
          <w:sz w:val="24"/>
          <w:szCs w:val="24"/>
        </w:rPr>
        <w:t>Специальная оценка условий труда.</w:t>
      </w:r>
    </w:p>
    <w:p w:rsidR="00761B13" w:rsidRPr="006C5349" w:rsidRDefault="00761B13" w:rsidP="00761B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C5349">
        <w:rPr>
          <w:sz w:val="24"/>
          <w:szCs w:val="24"/>
        </w:rPr>
        <w:t>Одной из обязанностью работодателя является проведение специальной оценки условий труда в соответствии с законодательством о специальной оценке условий труда.</w:t>
      </w:r>
    </w:p>
    <w:p w:rsidR="00761B13" w:rsidRPr="006C5349" w:rsidRDefault="00761B13" w:rsidP="00761B13">
      <w:pPr>
        <w:tabs>
          <w:tab w:val="left" w:pos="0"/>
        </w:tabs>
        <w:jc w:val="right"/>
        <w:rPr>
          <w:sz w:val="24"/>
          <w:szCs w:val="24"/>
        </w:rPr>
      </w:pPr>
      <w:r w:rsidRPr="006C5349">
        <w:rPr>
          <w:sz w:val="24"/>
          <w:szCs w:val="24"/>
        </w:rPr>
        <w:t>Таблица 5</w:t>
      </w:r>
    </w:p>
    <w:p w:rsidR="00761B13" w:rsidRPr="006C5349" w:rsidRDefault="00761B13" w:rsidP="00761B13">
      <w:pPr>
        <w:tabs>
          <w:tab w:val="left" w:pos="0"/>
        </w:tabs>
        <w:jc w:val="center"/>
        <w:rPr>
          <w:b/>
          <w:sz w:val="24"/>
          <w:szCs w:val="24"/>
        </w:rPr>
      </w:pPr>
      <w:r w:rsidRPr="006C5349">
        <w:rPr>
          <w:b/>
          <w:sz w:val="24"/>
          <w:szCs w:val="24"/>
        </w:rPr>
        <w:t xml:space="preserve">Динамика </w:t>
      </w:r>
    </w:p>
    <w:p w:rsidR="00761B13" w:rsidRPr="006C5349" w:rsidRDefault="00761B13" w:rsidP="00761B13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 w:rsidRPr="006C5349">
        <w:rPr>
          <w:b/>
          <w:sz w:val="24"/>
          <w:szCs w:val="24"/>
        </w:rPr>
        <w:t>проведения</w:t>
      </w:r>
      <w:proofErr w:type="gramEnd"/>
      <w:r w:rsidRPr="006C5349">
        <w:rPr>
          <w:b/>
          <w:sz w:val="24"/>
          <w:szCs w:val="24"/>
        </w:rPr>
        <w:t xml:space="preserve"> специальной оценки условий труда в организациях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1501"/>
        <w:gridCol w:w="1634"/>
        <w:gridCol w:w="1471"/>
        <w:gridCol w:w="1503"/>
        <w:gridCol w:w="1845"/>
      </w:tblGrid>
      <w:tr w:rsidR="00761B13" w:rsidRPr="006C5349" w:rsidTr="00187F38">
        <w:tc>
          <w:tcPr>
            <w:tcW w:w="4815" w:type="dxa"/>
            <w:gridSpan w:val="3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2022 год</w:t>
            </w:r>
          </w:p>
        </w:tc>
        <w:tc>
          <w:tcPr>
            <w:tcW w:w="4819" w:type="dxa"/>
            <w:gridSpan w:val="3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2023 год</w:t>
            </w:r>
          </w:p>
        </w:tc>
      </w:tr>
      <w:tr w:rsidR="00761B13" w:rsidRPr="006C5349" w:rsidTr="00187F38">
        <w:tc>
          <w:tcPr>
            <w:tcW w:w="1680" w:type="dxa"/>
            <w:vMerge w:val="restart"/>
            <w:shd w:val="clear" w:color="auto" w:fill="auto"/>
            <w:vAlign w:val="center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3135" w:type="dxa"/>
            <w:gridSpan w:val="2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Количество работающих на этих рабочих местах</w:t>
            </w:r>
          </w:p>
        </w:tc>
        <w:tc>
          <w:tcPr>
            <w:tcW w:w="1471" w:type="dxa"/>
            <w:vMerge w:val="restart"/>
            <w:shd w:val="clear" w:color="auto" w:fill="auto"/>
            <w:vAlign w:val="center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Количество рабочих мест</w:t>
            </w:r>
          </w:p>
        </w:tc>
        <w:tc>
          <w:tcPr>
            <w:tcW w:w="3348" w:type="dxa"/>
            <w:gridSpan w:val="2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Количество работающих на этих рабочих местах</w:t>
            </w:r>
          </w:p>
        </w:tc>
      </w:tr>
      <w:tr w:rsidR="00761B13" w:rsidRPr="006C5349" w:rsidTr="00187F38">
        <w:tc>
          <w:tcPr>
            <w:tcW w:w="1680" w:type="dxa"/>
            <w:vMerge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1501" w:type="dxa"/>
            <w:shd w:val="clear" w:color="auto" w:fill="auto"/>
            <w:vAlign w:val="center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 xml:space="preserve">Всего </w:t>
            </w:r>
          </w:p>
        </w:tc>
        <w:tc>
          <w:tcPr>
            <w:tcW w:w="1634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C5349">
              <w:rPr>
                <w:sz w:val="24"/>
                <w:szCs w:val="24"/>
              </w:rPr>
              <w:t>в</w:t>
            </w:r>
            <w:proofErr w:type="gramEnd"/>
            <w:r w:rsidRPr="006C5349">
              <w:rPr>
                <w:sz w:val="24"/>
                <w:szCs w:val="24"/>
              </w:rPr>
              <w:t xml:space="preserve"> том числе, на которых проведена специальная оценка условий труда</w:t>
            </w:r>
          </w:p>
        </w:tc>
        <w:tc>
          <w:tcPr>
            <w:tcW w:w="1471" w:type="dxa"/>
            <w:vMerge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</w:tc>
        <w:tc>
          <w:tcPr>
            <w:tcW w:w="1503" w:type="dxa"/>
            <w:shd w:val="clear" w:color="auto" w:fill="auto"/>
            <w:vAlign w:val="center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Всего</w:t>
            </w:r>
          </w:p>
        </w:tc>
        <w:tc>
          <w:tcPr>
            <w:tcW w:w="1845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proofErr w:type="gramStart"/>
            <w:r w:rsidRPr="006C5349">
              <w:rPr>
                <w:sz w:val="24"/>
                <w:szCs w:val="24"/>
              </w:rPr>
              <w:t>в</w:t>
            </w:r>
            <w:proofErr w:type="gramEnd"/>
            <w:r w:rsidRPr="006C5349">
              <w:rPr>
                <w:sz w:val="24"/>
                <w:szCs w:val="24"/>
              </w:rPr>
              <w:t xml:space="preserve"> том числе, на которых проведена специальная оценка условий труда</w:t>
            </w:r>
          </w:p>
        </w:tc>
      </w:tr>
      <w:tr w:rsidR="00761B13" w:rsidRPr="006C5349" w:rsidTr="00187F38">
        <w:trPr>
          <w:trHeight w:val="423"/>
        </w:trPr>
        <w:tc>
          <w:tcPr>
            <w:tcW w:w="1680" w:type="dxa"/>
            <w:shd w:val="clear" w:color="auto" w:fill="auto"/>
            <w:vAlign w:val="center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1839</w:t>
            </w:r>
          </w:p>
        </w:tc>
        <w:tc>
          <w:tcPr>
            <w:tcW w:w="1501" w:type="dxa"/>
            <w:shd w:val="clear" w:color="auto" w:fill="auto"/>
            <w:vAlign w:val="center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2027</w:t>
            </w:r>
          </w:p>
        </w:tc>
        <w:tc>
          <w:tcPr>
            <w:tcW w:w="1634" w:type="dxa"/>
            <w:shd w:val="clear" w:color="auto" w:fill="auto"/>
            <w:vAlign w:val="center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479</w:t>
            </w:r>
          </w:p>
        </w:tc>
        <w:tc>
          <w:tcPr>
            <w:tcW w:w="1471" w:type="dxa"/>
            <w:shd w:val="clear" w:color="auto" w:fill="auto"/>
            <w:vAlign w:val="center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1337</w:t>
            </w:r>
          </w:p>
        </w:tc>
        <w:tc>
          <w:tcPr>
            <w:tcW w:w="1503" w:type="dxa"/>
            <w:shd w:val="clear" w:color="auto" w:fill="auto"/>
            <w:vAlign w:val="center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1458</w:t>
            </w:r>
          </w:p>
        </w:tc>
        <w:tc>
          <w:tcPr>
            <w:tcW w:w="1845" w:type="dxa"/>
            <w:shd w:val="clear" w:color="auto" w:fill="auto"/>
            <w:vAlign w:val="center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944</w:t>
            </w:r>
          </w:p>
        </w:tc>
      </w:tr>
    </w:tbl>
    <w:p w:rsidR="00761B13" w:rsidRPr="006C5349" w:rsidRDefault="00761B13" w:rsidP="00761B13">
      <w:pPr>
        <w:tabs>
          <w:tab w:val="left" w:pos="0"/>
        </w:tabs>
        <w:jc w:val="center"/>
        <w:rPr>
          <w:b/>
          <w:sz w:val="24"/>
          <w:szCs w:val="24"/>
        </w:rPr>
      </w:pPr>
    </w:p>
    <w:p w:rsidR="00761B13" w:rsidRPr="006C5349" w:rsidRDefault="00761B13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  <w:r w:rsidRPr="006C5349">
        <w:rPr>
          <w:sz w:val="24"/>
          <w:szCs w:val="24"/>
        </w:rPr>
        <w:t xml:space="preserve">В рамках исполнения муниципальной программы Верхнетоемского муниципального округа «Улучшение условий и охраны труда на территории Верхнетоемского муниципального </w:t>
      </w:r>
      <w:r w:rsidRPr="006C5349">
        <w:rPr>
          <w:sz w:val="24"/>
          <w:szCs w:val="24"/>
        </w:rPr>
        <w:lastRenderedPageBreak/>
        <w:t xml:space="preserve">округа» в отчетном периоде 2023 года проведена специальная оценка условий труда за счет средств бюджета округа на 10 рабочих местах (14 работающих) на сумму 15,0 тыс. рублей в МБОУ «Авнюгская СОШ». </w:t>
      </w:r>
    </w:p>
    <w:p w:rsidR="00761B13" w:rsidRPr="006C5349" w:rsidRDefault="00761B13" w:rsidP="00761B13">
      <w:pPr>
        <w:numPr>
          <w:ilvl w:val="0"/>
          <w:numId w:val="32"/>
        </w:numPr>
        <w:jc w:val="both"/>
        <w:rPr>
          <w:b/>
          <w:sz w:val="24"/>
          <w:szCs w:val="24"/>
        </w:rPr>
      </w:pPr>
      <w:r w:rsidRPr="006C5349">
        <w:rPr>
          <w:b/>
          <w:sz w:val="24"/>
          <w:szCs w:val="24"/>
        </w:rPr>
        <w:t>Финансовое обеспечение предупредительных мер.</w:t>
      </w:r>
    </w:p>
    <w:p w:rsidR="00761B13" w:rsidRPr="006C5349" w:rsidRDefault="00761B13" w:rsidP="00761B13">
      <w:pPr>
        <w:ind w:firstLine="709"/>
        <w:jc w:val="both"/>
        <w:rPr>
          <w:sz w:val="24"/>
          <w:szCs w:val="24"/>
        </w:rPr>
      </w:pPr>
      <w:r w:rsidRPr="006C5349">
        <w:rPr>
          <w:sz w:val="24"/>
          <w:szCs w:val="24"/>
        </w:rPr>
        <w:t>Одним из показателей о состоянии условий и охраны труда у работодателей в округе является показатель финансового обеспечении предупредительных мер по сокращению производственного травматизма и профессиональных заболеваний.</w:t>
      </w:r>
    </w:p>
    <w:p w:rsidR="00761B13" w:rsidRPr="006C5349" w:rsidRDefault="00761B13" w:rsidP="00761B13">
      <w:pPr>
        <w:ind w:firstLine="709"/>
        <w:jc w:val="both"/>
        <w:rPr>
          <w:sz w:val="24"/>
          <w:szCs w:val="24"/>
          <w:highlight w:val="yellow"/>
        </w:rPr>
      </w:pPr>
      <w:r w:rsidRPr="006C5349">
        <w:rPr>
          <w:sz w:val="24"/>
          <w:szCs w:val="24"/>
        </w:rPr>
        <w:t xml:space="preserve">Данный вопрос мы уже рассматривали на координационном совете по охране труда 22 декабря 2023 года. </w:t>
      </w:r>
    </w:p>
    <w:p w:rsidR="00761B13" w:rsidRPr="006C5349" w:rsidRDefault="00761B13" w:rsidP="00761B13">
      <w:pPr>
        <w:tabs>
          <w:tab w:val="left" w:pos="0"/>
        </w:tabs>
        <w:jc w:val="right"/>
        <w:rPr>
          <w:sz w:val="24"/>
          <w:szCs w:val="24"/>
        </w:rPr>
      </w:pPr>
      <w:r w:rsidRPr="006C5349">
        <w:rPr>
          <w:sz w:val="24"/>
          <w:szCs w:val="24"/>
        </w:rPr>
        <w:tab/>
        <w:t>Таблица 4</w:t>
      </w:r>
    </w:p>
    <w:p w:rsidR="00761B13" w:rsidRPr="006C5349" w:rsidRDefault="00761B13" w:rsidP="00761B13">
      <w:pPr>
        <w:tabs>
          <w:tab w:val="left" w:pos="0"/>
        </w:tabs>
        <w:jc w:val="center"/>
        <w:rPr>
          <w:b/>
          <w:sz w:val="24"/>
          <w:szCs w:val="24"/>
        </w:rPr>
      </w:pPr>
      <w:r w:rsidRPr="006C5349">
        <w:rPr>
          <w:b/>
          <w:sz w:val="24"/>
          <w:szCs w:val="24"/>
        </w:rPr>
        <w:t>Количество страхователей, получивших разрешение на финансовое обеспечение предупредительных мер по сокращению производственного травматизма и профессиональных заболеваний в разрезе по годам</w:t>
      </w:r>
    </w:p>
    <w:tbl>
      <w:tblPr>
        <w:tblW w:w="96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680"/>
        <w:gridCol w:w="951"/>
        <w:gridCol w:w="951"/>
        <w:gridCol w:w="953"/>
        <w:gridCol w:w="953"/>
        <w:gridCol w:w="953"/>
        <w:gridCol w:w="1020"/>
        <w:gridCol w:w="953"/>
        <w:gridCol w:w="1220"/>
      </w:tblGrid>
      <w:tr w:rsidR="00761B13" w:rsidRPr="006C5349" w:rsidTr="00187F38">
        <w:tc>
          <w:tcPr>
            <w:tcW w:w="1680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Показатели</w:t>
            </w:r>
          </w:p>
        </w:tc>
        <w:tc>
          <w:tcPr>
            <w:tcW w:w="951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2016 год</w:t>
            </w:r>
          </w:p>
        </w:tc>
        <w:tc>
          <w:tcPr>
            <w:tcW w:w="951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2017 год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2018 год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2019 год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2020 год</w:t>
            </w:r>
          </w:p>
        </w:tc>
        <w:tc>
          <w:tcPr>
            <w:tcW w:w="1020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2021 год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2022 год</w:t>
            </w:r>
          </w:p>
        </w:tc>
        <w:tc>
          <w:tcPr>
            <w:tcW w:w="1220" w:type="dxa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2023 год</w:t>
            </w:r>
          </w:p>
        </w:tc>
      </w:tr>
      <w:tr w:rsidR="00761B13" w:rsidRPr="006C5349" w:rsidTr="00187F38">
        <w:tc>
          <w:tcPr>
            <w:tcW w:w="1680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Количество страхователей</w:t>
            </w:r>
          </w:p>
        </w:tc>
        <w:tc>
          <w:tcPr>
            <w:tcW w:w="951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27</w:t>
            </w:r>
          </w:p>
        </w:tc>
        <w:tc>
          <w:tcPr>
            <w:tcW w:w="951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29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23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23</w:t>
            </w:r>
          </w:p>
        </w:tc>
        <w:tc>
          <w:tcPr>
            <w:tcW w:w="1020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27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22</w:t>
            </w:r>
          </w:p>
        </w:tc>
        <w:tc>
          <w:tcPr>
            <w:tcW w:w="1220" w:type="dxa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C5349">
              <w:rPr>
                <w:sz w:val="24"/>
                <w:szCs w:val="24"/>
              </w:rPr>
              <w:t xml:space="preserve">15 </w:t>
            </w:r>
          </w:p>
        </w:tc>
      </w:tr>
      <w:tr w:rsidR="00761B13" w:rsidRPr="006C5349" w:rsidTr="00187F38">
        <w:tc>
          <w:tcPr>
            <w:tcW w:w="1680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Размер финансового обеспечения, тыс. руб.</w:t>
            </w:r>
          </w:p>
        </w:tc>
        <w:tc>
          <w:tcPr>
            <w:tcW w:w="951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373,3</w:t>
            </w:r>
          </w:p>
        </w:tc>
        <w:tc>
          <w:tcPr>
            <w:tcW w:w="951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207,9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194,6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373,3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993,8</w:t>
            </w:r>
          </w:p>
        </w:tc>
        <w:tc>
          <w:tcPr>
            <w:tcW w:w="1020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1078,7</w:t>
            </w:r>
          </w:p>
        </w:tc>
        <w:tc>
          <w:tcPr>
            <w:tcW w:w="953" w:type="dxa"/>
            <w:shd w:val="clear" w:color="auto" w:fill="auto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294,0</w:t>
            </w:r>
          </w:p>
        </w:tc>
        <w:tc>
          <w:tcPr>
            <w:tcW w:w="1220" w:type="dxa"/>
          </w:tcPr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</w:p>
          <w:p w:rsidR="00761B13" w:rsidRPr="006C5349" w:rsidRDefault="00761B13" w:rsidP="00761B13">
            <w:pPr>
              <w:tabs>
                <w:tab w:val="left" w:pos="0"/>
              </w:tabs>
              <w:jc w:val="center"/>
              <w:rPr>
                <w:sz w:val="24"/>
                <w:szCs w:val="24"/>
                <w:highlight w:val="yellow"/>
              </w:rPr>
            </w:pPr>
            <w:r w:rsidRPr="006C5349">
              <w:rPr>
                <w:sz w:val="24"/>
                <w:szCs w:val="24"/>
              </w:rPr>
              <w:t>2053,8</w:t>
            </w:r>
          </w:p>
        </w:tc>
      </w:tr>
    </w:tbl>
    <w:p w:rsidR="00761B13" w:rsidRPr="006C5349" w:rsidRDefault="00761B13" w:rsidP="00761B13">
      <w:pPr>
        <w:tabs>
          <w:tab w:val="left" w:pos="0"/>
        </w:tabs>
        <w:jc w:val="both"/>
        <w:rPr>
          <w:sz w:val="24"/>
          <w:szCs w:val="24"/>
        </w:rPr>
      </w:pPr>
    </w:p>
    <w:p w:rsidR="00761B13" w:rsidRPr="006C5349" w:rsidRDefault="00761B13" w:rsidP="00761B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C5349">
        <w:rPr>
          <w:sz w:val="24"/>
          <w:szCs w:val="24"/>
        </w:rPr>
        <w:t>За 2023 год 18 работодателей направили заявление на финансовое обеспечение предупредительных мер по охране труда за счет средств Социального фонда, из них 15 работодателей получили финансирование на сумму 2053,8 тыс. рублей, 3 работодателям не хватило финансирования на предупредительные меры из Социального фонда.</w:t>
      </w:r>
    </w:p>
    <w:p w:rsidR="00761B13" w:rsidRPr="006C5349" w:rsidRDefault="00761B13" w:rsidP="00761B13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6C5349">
        <w:rPr>
          <w:sz w:val="24"/>
          <w:szCs w:val="24"/>
        </w:rPr>
        <w:t>В 2023 году, несмотря на то, что количество работодателей, которые воспользовались финансированием предупредительных мер из Социального фонда РФ, уменьшилось, отмечается общий рост суммы финансового обеспечения предупредительных мер по охране труда в сравнении с предыдущим годом на 1759,8 тыс. рублей.  Данное увеличение произошло за счет Верхнетоемского подразделения ООО ПКП «Титан», на который приходится основная сумма финансового обеспечения предупредительных мер - 1814,7 тыс. рублей из общей суммы 2053,8 тыс. рублей.</w:t>
      </w:r>
    </w:p>
    <w:p w:rsidR="00761B13" w:rsidRPr="006C5349" w:rsidRDefault="00761B13" w:rsidP="00761B13">
      <w:pPr>
        <w:tabs>
          <w:tab w:val="left" w:pos="0"/>
        </w:tabs>
        <w:ind w:firstLine="709"/>
        <w:jc w:val="center"/>
        <w:rPr>
          <w:b/>
          <w:sz w:val="24"/>
          <w:szCs w:val="24"/>
        </w:rPr>
      </w:pPr>
      <w:r w:rsidRPr="006C5349">
        <w:rPr>
          <w:b/>
          <w:sz w:val="24"/>
          <w:szCs w:val="24"/>
        </w:rPr>
        <w:t>Распределение средств, использованных на финансовое обеспечение предупредительных мер по сокращению производственного травматизма и профзаболеваний в 2023 году</w:t>
      </w:r>
    </w:p>
    <w:p w:rsidR="00761B13" w:rsidRPr="00761B13" w:rsidRDefault="00761B13" w:rsidP="00761B13">
      <w:pPr>
        <w:tabs>
          <w:tab w:val="left" w:pos="0"/>
        </w:tabs>
        <w:jc w:val="center"/>
        <w:rPr>
          <w:b/>
          <w:sz w:val="24"/>
          <w:szCs w:val="24"/>
        </w:rPr>
      </w:pPr>
      <w:r w:rsidRPr="00761B13">
        <w:rPr>
          <w:b/>
          <w:noProof/>
          <w:sz w:val="24"/>
          <w:szCs w:val="24"/>
        </w:rPr>
        <w:drawing>
          <wp:inline distT="0" distB="0" distL="0" distR="0" wp14:anchorId="4EE9388E" wp14:editId="642B8F01">
            <wp:extent cx="4864495" cy="2749099"/>
            <wp:effectExtent l="0" t="0" r="0" b="0"/>
            <wp:docPr id="3" name="Рисунок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8"/>
                    <pic:cNvPicPr>
                      <a:picLocks noChangeAspect="1" noChangeArrowheads="1"/>
                    </pic:cNvPicPr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907310" cy="277329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900EB0" w:rsidRDefault="00900EB0" w:rsidP="00761B13">
      <w:pPr>
        <w:tabs>
          <w:tab w:val="left" w:pos="0"/>
        </w:tabs>
        <w:jc w:val="right"/>
        <w:rPr>
          <w:sz w:val="24"/>
          <w:szCs w:val="24"/>
        </w:rPr>
      </w:pPr>
    </w:p>
    <w:p w:rsidR="00761B13" w:rsidRPr="00761B13" w:rsidRDefault="00761B13" w:rsidP="00761B13">
      <w:pPr>
        <w:tabs>
          <w:tab w:val="left" w:pos="0"/>
        </w:tabs>
        <w:jc w:val="right"/>
        <w:rPr>
          <w:sz w:val="24"/>
          <w:szCs w:val="24"/>
        </w:rPr>
      </w:pPr>
      <w:r w:rsidRPr="00761B13">
        <w:rPr>
          <w:sz w:val="24"/>
          <w:szCs w:val="24"/>
        </w:rPr>
        <w:lastRenderedPageBreak/>
        <w:t>Таблица 5</w:t>
      </w:r>
    </w:p>
    <w:p w:rsidR="00761B13" w:rsidRPr="006C5349" w:rsidRDefault="00761B13" w:rsidP="00761B13">
      <w:pPr>
        <w:tabs>
          <w:tab w:val="left" w:pos="0"/>
        </w:tabs>
        <w:jc w:val="center"/>
        <w:rPr>
          <w:b/>
          <w:sz w:val="24"/>
          <w:szCs w:val="24"/>
        </w:rPr>
      </w:pPr>
      <w:r w:rsidRPr="006C5349">
        <w:rPr>
          <w:b/>
          <w:sz w:val="24"/>
          <w:szCs w:val="24"/>
        </w:rPr>
        <w:t xml:space="preserve">Структура работодателей, которые воспользовались финансовым обеспечением предупредительных мер по охране труда </w:t>
      </w:r>
    </w:p>
    <w:p w:rsidR="00761B13" w:rsidRPr="00761B13" w:rsidRDefault="00761B13" w:rsidP="00761B13">
      <w:pPr>
        <w:tabs>
          <w:tab w:val="left" w:pos="0"/>
        </w:tabs>
        <w:jc w:val="center"/>
        <w:rPr>
          <w:b/>
          <w:sz w:val="24"/>
          <w:szCs w:val="24"/>
        </w:rPr>
      </w:pPr>
      <w:proofErr w:type="gramStart"/>
      <w:r w:rsidRPr="006C5349">
        <w:rPr>
          <w:b/>
          <w:sz w:val="24"/>
          <w:szCs w:val="24"/>
        </w:rPr>
        <w:t>за</w:t>
      </w:r>
      <w:proofErr w:type="gramEnd"/>
      <w:r w:rsidRPr="006C5349">
        <w:rPr>
          <w:b/>
          <w:sz w:val="24"/>
          <w:szCs w:val="24"/>
        </w:rPr>
        <w:t xml:space="preserve"> 2021 – 2023 годы</w:t>
      </w:r>
    </w:p>
    <w:tbl>
      <w:tblPr>
        <w:tblW w:w="994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1857"/>
        <w:gridCol w:w="803"/>
        <w:gridCol w:w="992"/>
        <w:gridCol w:w="851"/>
        <w:gridCol w:w="839"/>
        <w:gridCol w:w="1127"/>
        <w:gridCol w:w="869"/>
        <w:gridCol w:w="792"/>
        <w:gridCol w:w="909"/>
        <w:gridCol w:w="903"/>
      </w:tblGrid>
      <w:tr w:rsidR="00761B13" w:rsidRPr="00761B13" w:rsidTr="00B065AA">
        <w:trPr>
          <w:trHeight w:val="250"/>
        </w:trPr>
        <w:tc>
          <w:tcPr>
            <w:tcW w:w="1857" w:type="dxa"/>
            <w:vMerge w:val="restart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2646" w:type="dxa"/>
            <w:gridSpan w:val="3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2021 год</w:t>
            </w:r>
          </w:p>
        </w:tc>
        <w:tc>
          <w:tcPr>
            <w:tcW w:w="2835" w:type="dxa"/>
            <w:gridSpan w:val="3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2022 год</w:t>
            </w:r>
          </w:p>
        </w:tc>
        <w:tc>
          <w:tcPr>
            <w:tcW w:w="2604" w:type="dxa"/>
            <w:gridSpan w:val="3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2023 год</w:t>
            </w:r>
          </w:p>
        </w:tc>
      </w:tr>
      <w:tr w:rsidR="00761B13" w:rsidRPr="00761B13" w:rsidTr="00B065AA">
        <w:trPr>
          <w:trHeight w:val="307"/>
        </w:trPr>
        <w:tc>
          <w:tcPr>
            <w:tcW w:w="1857" w:type="dxa"/>
            <w:vMerge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</w:p>
        </w:tc>
        <w:tc>
          <w:tcPr>
            <w:tcW w:w="803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761B13">
              <w:rPr>
                <w:sz w:val="22"/>
                <w:szCs w:val="22"/>
              </w:rPr>
              <w:t>количество</w:t>
            </w:r>
            <w:proofErr w:type="gramEnd"/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761B13">
              <w:rPr>
                <w:sz w:val="22"/>
                <w:szCs w:val="22"/>
              </w:rPr>
              <w:t>сумма</w:t>
            </w:r>
            <w:proofErr w:type="gramEnd"/>
            <w:r w:rsidRPr="00761B13">
              <w:rPr>
                <w:sz w:val="22"/>
                <w:szCs w:val="22"/>
              </w:rPr>
              <w:t xml:space="preserve">, </w:t>
            </w:r>
          </w:p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тыс. рублей</w:t>
            </w:r>
          </w:p>
        </w:tc>
        <w:tc>
          <w:tcPr>
            <w:tcW w:w="851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761B13">
              <w:rPr>
                <w:sz w:val="22"/>
                <w:szCs w:val="22"/>
              </w:rPr>
              <w:t>в</w:t>
            </w:r>
            <w:proofErr w:type="gramEnd"/>
            <w:r w:rsidRPr="00761B13">
              <w:rPr>
                <w:sz w:val="22"/>
                <w:szCs w:val="22"/>
              </w:rPr>
              <w:t xml:space="preserve"> % от общей суммы</w:t>
            </w:r>
          </w:p>
        </w:tc>
        <w:tc>
          <w:tcPr>
            <w:tcW w:w="839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761B13">
              <w:rPr>
                <w:sz w:val="22"/>
                <w:szCs w:val="22"/>
              </w:rPr>
              <w:t>количество</w:t>
            </w:r>
            <w:proofErr w:type="gramEnd"/>
          </w:p>
        </w:tc>
        <w:tc>
          <w:tcPr>
            <w:tcW w:w="1127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761B13">
              <w:rPr>
                <w:sz w:val="22"/>
                <w:szCs w:val="22"/>
              </w:rPr>
              <w:t>сумма</w:t>
            </w:r>
            <w:proofErr w:type="gramEnd"/>
            <w:r w:rsidRPr="00761B13">
              <w:rPr>
                <w:sz w:val="22"/>
                <w:szCs w:val="22"/>
              </w:rPr>
              <w:t xml:space="preserve">, </w:t>
            </w:r>
          </w:p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тыс. рублей</w:t>
            </w:r>
          </w:p>
        </w:tc>
        <w:tc>
          <w:tcPr>
            <w:tcW w:w="869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761B13">
              <w:rPr>
                <w:sz w:val="22"/>
                <w:szCs w:val="22"/>
              </w:rPr>
              <w:t>в</w:t>
            </w:r>
            <w:proofErr w:type="gramEnd"/>
            <w:r w:rsidRPr="00761B13">
              <w:rPr>
                <w:sz w:val="22"/>
                <w:szCs w:val="22"/>
              </w:rPr>
              <w:t xml:space="preserve"> % от общей суммы</w:t>
            </w:r>
          </w:p>
        </w:tc>
        <w:tc>
          <w:tcPr>
            <w:tcW w:w="792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761B13">
              <w:rPr>
                <w:sz w:val="22"/>
                <w:szCs w:val="22"/>
              </w:rPr>
              <w:t>количество</w:t>
            </w:r>
            <w:proofErr w:type="gramEnd"/>
          </w:p>
        </w:tc>
        <w:tc>
          <w:tcPr>
            <w:tcW w:w="909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proofErr w:type="gramStart"/>
            <w:r w:rsidRPr="00761B13">
              <w:rPr>
                <w:sz w:val="22"/>
                <w:szCs w:val="22"/>
              </w:rPr>
              <w:t>сумма</w:t>
            </w:r>
            <w:proofErr w:type="gramEnd"/>
            <w:r w:rsidRPr="00761B13">
              <w:rPr>
                <w:sz w:val="22"/>
                <w:szCs w:val="22"/>
              </w:rPr>
              <w:t xml:space="preserve">, </w:t>
            </w:r>
          </w:p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тыс. рублей</w:t>
            </w:r>
          </w:p>
        </w:tc>
        <w:tc>
          <w:tcPr>
            <w:tcW w:w="903" w:type="dxa"/>
          </w:tcPr>
          <w:p w:rsidR="00761B13" w:rsidRPr="00761B13" w:rsidRDefault="00761B13" w:rsidP="00761B13">
            <w:pPr>
              <w:tabs>
                <w:tab w:val="left" w:pos="0"/>
              </w:tabs>
              <w:ind w:hanging="197"/>
              <w:jc w:val="center"/>
              <w:rPr>
                <w:sz w:val="22"/>
                <w:szCs w:val="22"/>
              </w:rPr>
            </w:pPr>
            <w:proofErr w:type="gramStart"/>
            <w:r w:rsidRPr="00761B13">
              <w:rPr>
                <w:sz w:val="22"/>
                <w:szCs w:val="22"/>
              </w:rPr>
              <w:t>в</w:t>
            </w:r>
            <w:proofErr w:type="gramEnd"/>
            <w:r w:rsidRPr="00761B13">
              <w:rPr>
                <w:sz w:val="22"/>
                <w:szCs w:val="22"/>
              </w:rPr>
              <w:t xml:space="preserve"> % от общей суммы</w:t>
            </w:r>
          </w:p>
        </w:tc>
      </w:tr>
      <w:tr w:rsidR="00761B13" w:rsidRPr="00761B13" w:rsidTr="00B065AA">
        <w:tc>
          <w:tcPr>
            <w:tcW w:w="1857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Муниципальные учреждения</w:t>
            </w:r>
          </w:p>
        </w:tc>
        <w:tc>
          <w:tcPr>
            <w:tcW w:w="803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13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142,1</w:t>
            </w:r>
          </w:p>
        </w:tc>
        <w:tc>
          <w:tcPr>
            <w:tcW w:w="851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13,2</w:t>
            </w:r>
          </w:p>
        </w:tc>
        <w:tc>
          <w:tcPr>
            <w:tcW w:w="839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11</w:t>
            </w:r>
          </w:p>
        </w:tc>
        <w:tc>
          <w:tcPr>
            <w:tcW w:w="1127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119,8</w:t>
            </w:r>
          </w:p>
        </w:tc>
        <w:tc>
          <w:tcPr>
            <w:tcW w:w="869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2022</w:t>
            </w:r>
          </w:p>
        </w:tc>
        <w:tc>
          <w:tcPr>
            <w:tcW w:w="792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5</w:t>
            </w:r>
          </w:p>
        </w:tc>
        <w:tc>
          <w:tcPr>
            <w:tcW w:w="909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79,9</w:t>
            </w:r>
          </w:p>
        </w:tc>
        <w:tc>
          <w:tcPr>
            <w:tcW w:w="903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3,9</w:t>
            </w:r>
          </w:p>
        </w:tc>
      </w:tr>
      <w:tr w:rsidR="00761B13" w:rsidRPr="00761B13" w:rsidTr="00B065AA">
        <w:tc>
          <w:tcPr>
            <w:tcW w:w="1857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Государственные (областные) учреждения</w:t>
            </w:r>
          </w:p>
        </w:tc>
        <w:tc>
          <w:tcPr>
            <w:tcW w:w="803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3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61,7</w:t>
            </w:r>
          </w:p>
        </w:tc>
        <w:tc>
          <w:tcPr>
            <w:tcW w:w="851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5,7</w:t>
            </w:r>
          </w:p>
        </w:tc>
        <w:tc>
          <w:tcPr>
            <w:tcW w:w="839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3</w:t>
            </w:r>
          </w:p>
        </w:tc>
        <w:tc>
          <w:tcPr>
            <w:tcW w:w="1127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58,4</w:t>
            </w:r>
          </w:p>
        </w:tc>
        <w:tc>
          <w:tcPr>
            <w:tcW w:w="869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40,7</w:t>
            </w:r>
          </w:p>
        </w:tc>
        <w:tc>
          <w:tcPr>
            <w:tcW w:w="792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2</w:t>
            </w:r>
          </w:p>
        </w:tc>
        <w:tc>
          <w:tcPr>
            <w:tcW w:w="909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58,5</w:t>
            </w:r>
          </w:p>
        </w:tc>
        <w:tc>
          <w:tcPr>
            <w:tcW w:w="903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2,8</w:t>
            </w:r>
          </w:p>
        </w:tc>
      </w:tr>
      <w:tr w:rsidR="00761B13" w:rsidRPr="00761B13" w:rsidTr="00B065AA">
        <w:tc>
          <w:tcPr>
            <w:tcW w:w="1857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Хозяйственные</w:t>
            </w:r>
          </w:p>
        </w:tc>
        <w:tc>
          <w:tcPr>
            <w:tcW w:w="803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11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874,9</w:t>
            </w:r>
          </w:p>
        </w:tc>
        <w:tc>
          <w:tcPr>
            <w:tcW w:w="851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81,1</w:t>
            </w:r>
          </w:p>
        </w:tc>
        <w:tc>
          <w:tcPr>
            <w:tcW w:w="839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8</w:t>
            </w:r>
          </w:p>
        </w:tc>
        <w:tc>
          <w:tcPr>
            <w:tcW w:w="1127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115,8</w:t>
            </w:r>
          </w:p>
        </w:tc>
        <w:tc>
          <w:tcPr>
            <w:tcW w:w="869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19,9</w:t>
            </w:r>
          </w:p>
        </w:tc>
        <w:tc>
          <w:tcPr>
            <w:tcW w:w="792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8</w:t>
            </w:r>
          </w:p>
        </w:tc>
        <w:tc>
          <w:tcPr>
            <w:tcW w:w="909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1915,4</w:t>
            </w:r>
          </w:p>
        </w:tc>
        <w:tc>
          <w:tcPr>
            <w:tcW w:w="903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93,3</w:t>
            </w:r>
          </w:p>
        </w:tc>
      </w:tr>
      <w:tr w:rsidR="00761B13" w:rsidRPr="00761B13" w:rsidTr="00B065AA">
        <w:tc>
          <w:tcPr>
            <w:tcW w:w="1857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1B13">
              <w:rPr>
                <w:b/>
                <w:sz w:val="22"/>
                <w:szCs w:val="22"/>
              </w:rPr>
              <w:t>Всего</w:t>
            </w:r>
          </w:p>
        </w:tc>
        <w:tc>
          <w:tcPr>
            <w:tcW w:w="803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1B13">
              <w:rPr>
                <w:b/>
                <w:sz w:val="22"/>
                <w:szCs w:val="22"/>
              </w:rPr>
              <w:t>27</w:t>
            </w:r>
          </w:p>
        </w:tc>
        <w:tc>
          <w:tcPr>
            <w:tcW w:w="992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1B13">
              <w:rPr>
                <w:b/>
                <w:sz w:val="22"/>
                <w:szCs w:val="22"/>
              </w:rPr>
              <w:t>1078,7</w:t>
            </w:r>
          </w:p>
        </w:tc>
        <w:tc>
          <w:tcPr>
            <w:tcW w:w="851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1B13">
              <w:rPr>
                <w:b/>
                <w:sz w:val="22"/>
                <w:szCs w:val="22"/>
              </w:rPr>
              <w:t>100</w:t>
            </w:r>
          </w:p>
        </w:tc>
        <w:tc>
          <w:tcPr>
            <w:tcW w:w="839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1B13">
              <w:rPr>
                <w:b/>
                <w:sz w:val="22"/>
                <w:szCs w:val="22"/>
              </w:rPr>
              <w:t>22</w:t>
            </w:r>
          </w:p>
        </w:tc>
        <w:tc>
          <w:tcPr>
            <w:tcW w:w="1127" w:type="dxa"/>
            <w:shd w:val="clear" w:color="auto" w:fill="auto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1B13">
              <w:rPr>
                <w:b/>
                <w:sz w:val="22"/>
                <w:szCs w:val="22"/>
              </w:rPr>
              <w:t>294,0</w:t>
            </w:r>
          </w:p>
        </w:tc>
        <w:tc>
          <w:tcPr>
            <w:tcW w:w="869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sz w:val="22"/>
                <w:szCs w:val="22"/>
              </w:rPr>
            </w:pPr>
            <w:r w:rsidRPr="00761B13">
              <w:rPr>
                <w:sz w:val="22"/>
                <w:szCs w:val="22"/>
              </w:rPr>
              <w:t>39,4</w:t>
            </w:r>
          </w:p>
        </w:tc>
        <w:tc>
          <w:tcPr>
            <w:tcW w:w="792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1B13">
              <w:rPr>
                <w:b/>
                <w:sz w:val="22"/>
                <w:szCs w:val="22"/>
              </w:rPr>
              <w:t>15</w:t>
            </w:r>
          </w:p>
        </w:tc>
        <w:tc>
          <w:tcPr>
            <w:tcW w:w="909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1B13">
              <w:rPr>
                <w:b/>
                <w:sz w:val="22"/>
                <w:szCs w:val="22"/>
              </w:rPr>
              <w:t>2053,8</w:t>
            </w:r>
          </w:p>
        </w:tc>
        <w:tc>
          <w:tcPr>
            <w:tcW w:w="903" w:type="dxa"/>
          </w:tcPr>
          <w:p w:rsidR="00761B13" w:rsidRPr="00761B13" w:rsidRDefault="00761B13" w:rsidP="00761B13">
            <w:pPr>
              <w:tabs>
                <w:tab w:val="left" w:pos="0"/>
              </w:tabs>
              <w:jc w:val="center"/>
              <w:rPr>
                <w:b/>
                <w:sz w:val="22"/>
                <w:szCs w:val="22"/>
              </w:rPr>
            </w:pPr>
            <w:r w:rsidRPr="00761B13">
              <w:rPr>
                <w:b/>
                <w:sz w:val="22"/>
                <w:szCs w:val="22"/>
              </w:rPr>
              <w:t>100</w:t>
            </w:r>
          </w:p>
        </w:tc>
      </w:tr>
    </w:tbl>
    <w:p w:rsidR="00761B13" w:rsidRPr="00761B13" w:rsidRDefault="00761B13" w:rsidP="00761B13">
      <w:pPr>
        <w:tabs>
          <w:tab w:val="left" w:pos="0"/>
        </w:tabs>
        <w:jc w:val="right"/>
        <w:rPr>
          <w:b/>
          <w:sz w:val="28"/>
          <w:szCs w:val="28"/>
        </w:rPr>
      </w:pPr>
      <w:r w:rsidRPr="00761B13">
        <w:rPr>
          <w:b/>
          <w:sz w:val="28"/>
          <w:szCs w:val="28"/>
        </w:rPr>
        <w:t xml:space="preserve"> </w:t>
      </w:r>
    </w:p>
    <w:p w:rsidR="00761B13" w:rsidRPr="006C5349" w:rsidRDefault="00715C66" w:rsidP="00715C66">
      <w:pPr>
        <w:tabs>
          <w:tab w:val="center" w:pos="4771"/>
        </w:tabs>
        <w:ind w:firstLine="709"/>
        <w:contextualSpacing/>
        <w:jc w:val="both"/>
        <w:rPr>
          <w:sz w:val="24"/>
          <w:szCs w:val="24"/>
        </w:rPr>
      </w:pPr>
      <w:r w:rsidRPr="00715C66">
        <w:rPr>
          <w:sz w:val="24"/>
          <w:szCs w:val="24"/>
        </w:rPr>
        <w:t>6</w:t>
      </w:r>
      <w:r>
        <w:rPr>
          <w:b/>
          <w:sz w:val="24"/>
          <w:szCs w:val="24"/>
        </w:rPr>
        <w:t>. </w:t>
      </w:r>
      <w:r w:rsidR="00761B13" w:rsidRPr="006C5349">
        <w:rPr>
          <w:b/>
          <w:sz w:val="24"/>
          <w:szCs w:val="24"/>
        </w:rPr>
        <w:t>Информация о количестве работодателей, внедряющих концепцию «Нулевой травматизм»</w:t>
      </w:r>
      <w:r w:rsidR="00761B13" w:rsidRPr="006C5349">
        <w:rPr>
          <w:sz w:val="24"/>
          <w:szCs w:val="24"/>
        </w:rPr>
        <w:t>.</w:t>
      </w:r>
    </w:p>
    <w:p w:rsidR="00761B13" w:rsidRPr="006C5349" w:rsidRDefault="00761B13" w:rsidP="00761B13">
      <w:pPr>
        <w:tabs>
          <w:tab w:val="left" w:pos="0"/>
          <w:tab w:val="left" w:pos="709"/>
          <w:tab w:val="left" w:pos="2832"/>
          <w:tab w:val="center" w:pos="4771"/>
        </w:tabs>
        <w:jc w:val="both"/>
        <w:rPr>
          <w:rFonts w:eastAsia="Calibri"/>
          <w:sz w:val="24"/>
          <w:szCs w:val="24"/>
        </w:rPr>
      </w:pPr>
      <w:r w:rsidRPr="006C5349">
        <w:rPr>
          <w:sz w:val="24"/>
          <w:szCs w:val="24"/>
        </w:rPr>
        <w:tab/>
        <w:t xml:space="preserve">В целях продвижения основных принципов концепции «нулевого» травматизма у работодателей и совершенствования принципов управления охраной труда, а также с целью </w:t>
      </w:r>
      <w:r w:rsidRPr="006C5349">
        <w:rPr>
          <w:rFonts w:eastAsia="Calibri"/>
          <w:sz w:val="24"/>
          <w:szCs w:val="24"/>
        </w:rPr>
        <w:t>информационно-разъяснительной работы</w:t>
      </w:r>
      <w:r w:rsidRPr="006C5349">
        <w:rPr>
          <w:sz w:val="24"/>
          <w:szCs w:val="24"/>
        </w:rPr>
        <w:t xml:space="preserve"> </w:t>
      </w:r>
      <w:r w:rsidRPr="006C5349">
        <w:rPr>
          <w:rFonts w:eastAsia="Calibri"/>
          <w:sz w:val="24"/>
          <w:szCs w:val="24"/>
        </w:rPr>
        <w:t xml:space="preserve">на официальном сайте администрации в разделе «Охрана труда» создана вкладка «Концепция </w:t>
      </w:r>
      <w:proofErr w:type="spellStart"/>
      <w:r w:rsidRPr="006C5349">
        <w:rPr>
          <w:rFonts w:eastAsia="Calibri"/>
          <w:sz w:val="24"/>
          <w:szCs w:val="24"/>
        </w:rPr>
        <w:t>Vision</w:t>
      </w:r>
      <w:proofErr w:type="spellEnd"/>
      <w:r w:rsidRPr="006C5349">
        <w:rPr>
          <w:rFonts w:eastAsia="Calibri"/>
          <w:sz w:val="24"/>
          <w:szCs w:val="24"/>
        </w:rPr>
        <w:t xml:space="preserve"> </w:t>
      </w:r>
      <w:proofErr w:type="spellStart"/>
      <w:r w:rsidRPr="006C5349">
        <w:rPr>
          <w:rFonts w:eastAsia="Calibri"/>
          <w:sz w:val="24"/>
          <w:szCs w:val="24"/>
        </w:rPr>
        <w:t>Zero</w:t>
      </w:r>
      <w:proofErr w:type="spellEnd"/>
      <w:r w:rsidRPr="006C5349">
        <w:rPr>
          <w:rFonts w:eastAsia="Calibri"/>
          <w:sz w:val="24"/>
          <w:szCs w:val="24"/>
        </w:rPr>
        <w:t xml:space="preserve"> или «Нулевой травматизм»», которая наполнена соответствующей информацией по «нулевому» травматизму.</w:t>
      </w:r>
    </w:p>
    <w:p w:rsidR="00761B13" w:rsidRPr="006C5349" w:rsidRDefault="00761B13" w:rsidP="00761B13">
      <w:pPr>
        <w:tabs>
          <w:tab w:val="left" w:pos="0"/>
          <w:tab w:val="left" w:pos="709"/>
          <w:tab w:val="left" w:pos="2832"/>
          <w:tab w:val="center" w:pos="4771"/>
        </w:tabs>
        <w:jc w:val="both"/>
        <w:rPr>
          <w:rFonts w:eastAsia="Calibri"/>
          <w:sz w:val="24"/>
          <w:szCs w:val="24"/>
        </w:rPr>
      </w:pPr>
      <w:r w:rsidRPr="006C5349">
        <w:rPr>
          <w:rFonts w:eastAsia="Calibri"/>
          <w:sz w:val="24"/>
          <w:szCs w:val="24"/>
        </w:rPr>
        <w:tab/>
        <w:t>В целях проведения работы, направленной на присоединение работодателей Верхнетоемского муниципального округа к концепции «Нулевой травматизм» в муниципальную программу Верхнетоемского муниципального округа «Улучшение условий и охраны труда на территории Верхнетоемского муниципального округа» включена задача по содействию работодателям по внедрению концепции «Нулевого травматизма», основанной на принципах ответственности руководителей и каждого работника за безопасность, соблюдения всех обязательных требований охраны труда.</w:t>
      </w:r>
    </w:p>
    <w:p w:rsidR="00761B13" w:rsidRPr="006C5349" w:rsidRDefault="00761B13" w:rsidP="00761B13">
      <w:pPr>
        <w:tabs>
          <w:tab w:val="left" w:pos="0"/>
          <w:tab w:val="left" w:pos="709"/>
          <w:tab w:val="left" w:pos="2832"/>
          <w:tab w:val="center" w:pos="4771"/>
        </w:tabs>
        <w:jc w:val="both"/>
        <w:rPr>
          <w:rFonts w:eastAsia="Calibri"/>
          <w:sz w:val="24"/>
          <w:szCs w:val="24"/>
        </w:rPr>
      </w:pPr>
      <w:r w:rsidRPr="006C5349">
        <w:rPr>
          <w:rFonts w:eastAsia="Calibri"/>
          <w:sz w:val="24"/>
          <w:szCs w:val="24"/>
        </w:rPr>
        <w:tab/>
        <w:t>В 2023 году 2 организации присоединились к концепции «Нулевой травматизм»: ООО «</w:t>
      </w:r>
      <w:proofErr w:type="spellStart"/>
      <w:r w:rsidRPr="006C5349">
        <w:rPr>
          <w:rFonts w:eastAsia="Calibri"/>
          <w:sz w:val="24"/>
          <w:szCs w:val="24"/>
        </w:rPr>
        <w:t>Кондратовское</w:t>
      </w:r>
      <w:proofErr w:type="spellEnd"/>
      <w:r w:rsidRPr="006C5349">
        <w:rPr>
          <w:rFonts w:eastAsia="Calibri"/>
          <w:sz w:val="24"/>
          <w:szCs w:val="24"/>
        </w:rPr>
        <w:t>», ООО «Леском».</w:t>
      </w:r>
    </w:p>
    <w:p w:rsidR="00761B13" w:rsidRPr="006C5349" w:rsidRDefault="00715C66" w:rsidP="00715C66">
      <w:pPr>
        <w:tabs>
          <w:tab w:val="left" w:pos="709"/>
        </w:tabs>
        <w:ind w:left="709"/>
        <w:contextualSpacing/>
        <w:jc w:val="both"/>
        <w:rPr>
          <w:b/>
          <w:sz w:val="24"/>
          <w:szCs w:val="24"/>
        </w:rPr>
      </w:pPr>
      <w:r w:rsidRPr="00715C66">
        <w:rPr>
          <w:sz w:val="24"/>
          <w:szCs w:val="24"/>
        </w:rPr>
        <w:t>7.</w:t>
      </w:r>
      <w:r>
        <w:rPr>
          <w:b/>
          <w:sz w:val="24"/>
          <w:szCs w:val="24"/>
        </w:rPr>
        <w:t> </w:t>
      </w:r>
      <w:r w:rsidR="00761B13" w:rsidRPr="006C5349">
        <w:rPr>
          <w:b/>
          <w:sz w:val="24"/>
          <w:szCs w:val="24"/>
        </w:rPr>
        <w:t>Муниципальная программа</w:t>
      </w:r>
    </w:p>
    <w:p w:rsidR="00761B13" w:rsidRPr="006C5349" w:rsidRDefault="00761B13" w:rsidP="00761B13">
      <w:pPr>
        <w:tabs>
          <w:tab w:val="left" w:pos="709"/>
        </w:tabs>
        <w:ind w:firstLine="709"/>
        <w:contextualSpacing/>
        <w:jc w:val="both"/>
        <w:rPr>
          <w:sz w:val="24"/>
          <w:szCs w:val="24"/>
        </w:rPr>
      </w:pPr>
      <w:r w:rsidRPr="006C5349">
        <w:rPr>
          <w:sz w:val="24"/>
          <w:szCs w:val="24"/>
        </w:rPr>
        <w:t>В заключение добавлю, что в округе действует постановление администрации Верхнетоемского муниципального района от 08 ноября 2021 года № 8/59 «Об утверждении муниципальной программы Верхнетоемского муниципального округа «Улучшение условий и охраны труда на территории Верхнетоемского муниципального округа»». Муниципальная программа направлена на выполнение следующих задач:</w:t>
      </w:r>
    </w:p>
    <w:p w:rsidR="00761B13" w:rsidRPr="006C5349" w:rsidRDefault="00761B13" w:rsidP="00761B13">
      <w:pPr>
        <w:tabs>
          <w:tab w:val="left" w:pos="709"/>
        </w:tabs>
        <w:jc w:val="both"/>
        <w:rPr>
          <w:sz w:val="24"/>
          <w:szCs w:val="24"/>
        </w:rPr>
      </w:pPr>
      <w:r w:rsidRPr="006C5349">
        <w:rPr>
          <w:sz w:val="24"/>
          <w:szCs w:val="24"/>
        </w:rPr>
        <w:tab/>
        <w:t>Задача № 1 – Осуществление отдельных   государственных полномочий в сфере охраны труда.</w:t>
      </w:r>
    </w:p>
    <w:p w:rsidR="00761B13" w:rsidRPr="006C5349" w:rsidRDefault="00761B13" w:rsidP="00761B13">
      <w:pPr>
        <w:tabs>
          <w:tab w:val="left" w:pos="709"/>
        </w:tabs>
        <w:jc w:val="both"/>
        <w:rPr>
          <w:sz w:val="24"/>
          <w:szCs w:val="24"/>
        </w:rPr>
      </w:pPr>
      <w:r w:rsidRPr="006C5349">
        <w:rPr>
          <w:sz w:val="24"/>
          <w:szCs w:val="24"/>
        </w:rPr>
        <w:tab/>
        <w:t>Задача № 2 – Содействие работодателям в организации обучения по охране труда и проверке знаний требований по охране труда.</w:t>
      </w:r>
    </w:p>
    <w:p w:rsidR="00761B13" w:rsidRPr="006C5349" w:rsidRDefault="00761B13" w:rsidP="00761B13">
      <w:pPr>
        <w:tabs>
          <w:tab w:val="left" w:pos="709"/>
        </w:tabs>
        <w:jc w:val="both"/>
        <w:rPr>
          <w:sz w:val="24"/>
          <w:szCs w:val="24"/>
        </w:rPr>
      </w:pPr>
      <w:r w:rsidRPr="006C5349">
        <w:rPr>
          <w:sz w:val="24"/>
          <w:szCs w:val="24"/>
        </w:rPr>
        <w:tab/>
        <w:t>Задача № 3 – Содействие работодателям в реализации предупредительных мер, направленных на улучшение условий охраны труда работников, снижение уровня производственного травматизма.</w:t>
      </w:r>
    </w:p>
    <w:p w:rsidR="00761B13" w:rsidRPr="006C5349" w:rsidRDefault="00761B13" w:rsidP="00761B13">
      <w:pPr>
        <w:tabs>
          <w:tab w:val="left" w:pos="709"/>
        </w:tabs>
        <w:jc w:val="both"/>
        <w:rPr>
          <w:sz w:val="24"/>
          <w:szCs w:val="24"/>
        </w:rPr>
      </w:pPr>
      <w:r w:rsidRPr="006C5349">
        <w:rPr>
          <w:sz w:val="24"/>
          <w:szCs w:val="24"/>
        </w:rPr>
        <w:tab/>
        <w:t>Задача № 4 – Обеспечение информационно-разъяснительной и методической работы среди работодателей по вопросам охраны труда, пропаганда охраны труда.</w:t>
      </w:r>
    </w:p>
    <w:p w:rsidR="00761B13" w:rsidRPr="006C5349" w:rsidRDefault="00761B13" w:rsidP="00761B13">
      <w:pPr>
        <w:tabs>
          <w:tab w:val="left" w:pos="709"/>
        </w:tabs>
        <w:jc w:val="both"/>
        <w:rPr>
          <w:sz w:val="24"/>
          <w:szCs w:val="24"/>
        </w:rPr>
      </w:pPr>
      <w:r w:rsidRPr="006C5349">
        <w:rPr>
          <w:sz w:val="24"/>
          <w:szCs w:val="24"/>
        </w:rPr>
        <w:tab/>
        <w:t>Задача № 5 – Содействие работодателям по внедрению программ «Нулевого травматизма», основанных на принципах ответственности руководителей и каждого работника за безопасность, соблюдения всех обязательных требований охраны труда.</w:t>
      </w:r>
    </w:p>
    <w:p w:rsidR="00761B13" w:rsidRPr="006C5349" w:rsidRDefault="00761B13" w:rsidP="00761B13">
      <w:pPr>
        <w:tabs>
          <w:tab w:val="left" w:pos="709"/>
        </w:tabs>
        <w:jc w:val="both"/>
        <w:rPr>
          <w:sz w:val="24"/>
          <w:szCs w:val="24"/>
        </w:rPr>
      </w:pPr>
      <w:r w:rsidRPr="006C5349">
        <w:rPr>
          <w:sz w:val="24"/>
          <w:szCs w:val="24"/>
        </w:rPr>
        <w:tab/>
        <w:t>Задача № 6 – Обеспечение оценки условий труда работников и получение работниками объективной информации о состоянии условий и охраны труда на рабочих местах в муниципальных учреждениях Верхнетоемского муниципального округа.</w:t>
      </w:r>
    </w:p>
    <w:p w:rsidR="00761B13" w:rsidRPr="006C5349" w:rsidRDefault="00761B13" w:rsidP="00761B13">
      <w:pPr>
        <w:tabs>
          <w:tab w:val="left" w:pos="709"/>
        </w:tabs>
        <w:jc w:val="both"/>
        <w:rPr>
          <w:sz w:val="24"/>
          <w:szCs w:val="24"/>
        </w:rPr>
      </w:pPr>
    </w:p>
    <w:tbl>
      <w:tblPr>
        <w:tblStyle w:val="aa"/>
        <w:tblW w:w="9421" w:type="dxa"/>
        <w:tblLook w:val="04A0" w:firstRow="1" w:lastRow="0" w:firstColumn="1" w:lastColumn="0" w:noHBand="0" w:noVBand="1"/>
      </w:tblPr>
      <w:tblGrid>
        <w:gridCol w:w="3397"/>
        <w:gridCol w:w="1506"/>
        <w:gridCol w:w="1506"/>
        <w:gridCol w:w="1506"/>
        <w:gridCol w:w="1506"/>
      </w:tblGrid>
      <w:tr w:rsidR="00761B13" w:rsidRPr="006C5349" w:rsidTr="00B065AA">
        <w:trPr>
          <w:trHeight w:val="608"/>
        </w:trPr>
        <w:tc>
          <w:tcPr>
            <w:tcW w:w="3397" w:type="dxa"/>
          </w:tcPr>
          <w:p w:rsidR="00761B13" w:rsidRPr="006C5349" w:rsidRDefault="00761B13" w:rsidP="00761B13">
            <w:pPr>
              <w:tabs>
                <w:tab w:val="left" w:pos="709"/>
              </w:tabs>
              <w:jc w:val="center"/>
              <w:rPr>
                <w:b/>
                <w:sz w:val="24"/>
                <w:szCs w:val="24"/>
              </w:rPr>
            </w:pPr>
            <w:r w:rsidRPr="006C5349">
              <w:rPr>
                <w:b/>
                <w:sz w:val="24"/>
                <w:szCs w:val="24"/>
              </w:rPr>
              <w:lastRenderedPageBreak/>
              <w:t>Финансирование мероприятий программы</w:t>
            </w:r>
          </w:p>
        </w:tc>
        <w:tc>
          <w:tcPr>
            <w:tcW w:w="1506" w:type="dxa"/>
          </w:tcPr>
          <w:p w:rsidR="00761B13" w:rsidRPr="006C5349" w:rsidRDefault="00761B13" w:rsidP="00761B1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2021 год</w:t>
            </w:r>
          </w:p>
        </w:tc>
        <w:tc>
          <w:tcPr>
            <w:tcW w:w="1506" w:type="dxa"/>
          </w:tcPr>
          <w:p w:rsidR="00761B13" w:rsidRPr="006C5349" w:rsidRDefault="00761B13" w:rsidP="00761B1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2022 год</w:t>
            </w:r>
          </w:p>
        </w:tc>
        <w:tc>
          <w:tcPr>
            <w:tcW w:w="1506" w:type="dxa"/>
          </w:tcPr>
          <w:p w:rsidR="00761B13" w:rsidRPr="006C5349" w:rsidRDefault="00761B13" w:rsidP="00761B1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 xml:space="preserve">2023 год </w:t>
            </w:r>
          </w:p>
        </w:tc>
        <w:tc>
          <w:tcPr>
            <w:tcW w:w="1506" w:type="dxa"/>
          </w:tcPr>
          <w:p w:rsidR="00761B13" w:rsidRPr="006C5349" w:rsidRDefault="00761B13" w:rsidP="00761B1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2024 год</w:t>
            </w:r>
          </w:p>
        </w:tc>
      </w:tr>
      <w:tr w:rsidR="00761B13" w:rsidRPr="006C5349" w:rsidTr="00B065AA">
        <w:tc>
          <w:tcPr>
            <w:tcW w:w="3397" w:type="dxa"/>
          </w:tcPr>
          <w:p w:rsidR="00761B13" w:rsidRPr="006C5349" w:rsidRDefault="00761B13" w:rsidP="00761B13">
            <w:pPr>
              <w:tabs>
                <w:tab w:val="left" w:pos="709"/>
              </w:tabs>
              <w:jc w:val="both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Средства бюджета района на выполнение мероприятий программы, тыс. рублей</w:t>
            </w:r>
          </w:p>
        </w:tc>
        <w:tc>
          <w:tcPr>
            <w:tcW w:w="1506" w:type="dxa"/>
          </w:tcPr>
          <w:p w:rsidR="00761B13" w:rsidRPr="006C5349" w:rsidRDefault="00761B13" w:rsidP="00761B1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25,0</w:t>
            </w:r>
          </w:p>
        </w:tc>
        <w:tc>
          <w:tcPr>
            <w:tcW w:w="1506" w:type="dxa"/>
          </w:tcPr>
          <w:p w:rsidR="00761B13" w:rsidRPr="006C5349" w:rsidRDefault="00761B13" w:rsidP="00761B1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25,0</w:t>
            </w:r>
          </w:p>
        </w:tc>
        <w:tc>
          <w:tcPr>
            <w:tcW w:w="1506" w:type="dxa"/>
          </w:tcPr>
          <w:p w:rsidR="00761B13" w:rsidRPr="006C5349" w:rsidRDefault="00761B13" w:rsidP="00761B1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25,0</w:t>
            </w:r>
          </w:p>
        </w:tc>
        <w:tc>
          <w:tcPr>
            <w:tcW w:w="1506" w:type="dxa"/>
          </w:tcPr>
          <w:p w:rsidR="00761B13" w:rsidRPr="006C5349" w:rsidRDefault="00761B13" w:rsidP="00761B13">
            <w:pPr>
              <w:tabs>
                <w:tab w:val="left" w:pos="709"/>
              </w:tabs>
              <w:jc w:val="center"/>
              <w:rPr>
                <w:sz w:val="24"/>
                <w:szCs w:val="24"/>
              </w:rPr>
            </w:pPr>
            <w:r w:rsidRPr="006C5349">
              <w:rPr>
                <w:sz w:val="24"/>
                <w:szCs w:val="24"/>
              </w:rPr>
              <w:t>125,0</w:t>
            </w:r>
          </w:p>
        </w:tc>
      </w:tr>
    </w:tbl>
    <w:p w:rsidR="00BC4A84" w:rsidRPr="006C5349" w:rsidRDefault="00BC4A84" w:rsidP="00761B13">
      <w:pPr>
        <w:autoSpaceDE w:val="0"/>
        <w:autoSpaceDN w:val="0"/>
        <w:adjustRightInd w:val="0"/>
        <w:ind w:firstLine="709"/>
        <w:jc w:val="both"/>
        <w:rPr>
          <w:sz w:val="24"/>
          <w:szCs w:val="24"/>
        </w:rPr>
      </w:pPr>
    </w:p>
    <w:p w:rsidR="006B6389" w:rsidRDefault="00EF7022" w:rsidP="00E2113E">
      <w:pPr>
        <w:ind w:firstLine="708"/>
        <w:jc w:val="both"/>
        <w:rPr>
          <w:b/>
          <w:sz w:val="24"/>
          <w:szCs w:val="24"/>
        </w:rPr>
      </w:pPr>
      <w:r w:rsidRPr="006C5349">
        <w:rPr>
          <w:sz w:val="24"/>
          <w:szCs w:val="24"/>
        </w:rPr>
        <w:t xml:space="preserve">Заслушав </w:t>
      </w:r>
      <w:r w:rsidR="00900EB0">
        <w:rPr>
          <w:sz w:val="24"/>
          <w:szCs w:val="24"/>
        </w:rPr>
        <w:t xml:space="preserve">и обсудив </w:t>
      </w:r>
      <w:r w:rsidRPr="006C5349">
        <w:rPr>
          <w:sz w:val="24"/>
          <w:szCs w:val="24"/>
        </w:rPr>
        <w:t xml:space="preserve">информацию </w:t>
      </w:r>
      <w:r w:rsidR="00900EB0">
        <w:rPr>
          <w:sz w:val="24"/>
          <w:szCs w:val="24"/>
        </w:rPr>
        <w:t>Квашниной Т.В.</w:t>
      </w:r>
      <w:r w:rsidRPr="006C5349">
        <w:rPr>
          <w:sz w:val="24"/>
          <w:szCs w:val="24"/>
        </w:rPr>
        <w:t xml:space="preserve">, </w:t>
      </w:r>
      <w:r w:rsidRPr="006C5349">
        <w:rPr>
          <w:b/>
          <w:sz w:val="24"/>
          <w:szCs w:val="24"/>
        </w:rPr>
        <w:t>координационный совет решил</w:t>
      </w:r>
      <w:r w:rsidR="006B6389">
        <w:rPr>
          <w:b/>
          <w:sz w:val="24"/>
          <w:szCs w:val="24"/>
        </w:rPr>
        <w:t>:</w:t>
      </w:r>
    </w:p>
    <w:p w:rsidR="00230B03" w:rsidRPr="006C5349" w:rsidRDefault="00E33CBD" w:rsidP="006B6389">
      <w:pPr>
        <w:ind w:firstLine="708"/>
        <w:jc w:val="both"/>
        <w:rPr>
          <w:b/>
          <w:sz w:val="24"/>
          <w:szCs w:val="24"/>
        </w:rPr>
      </w:pPr>
      <w:r>
        <w:rPr>
          <w:sz w:val="24"/>
          <w:szCs w:val="24"/>
        </w:rPr>
        <w:t>1</w:t>
      </w:r>
      <w:r w:rsidR="006B6389">
        <w:rPr>
          <w:sz w:val="24"/>
          <w:szCs w:val="24"/>
        </w:rPr>
        <w:t xml:space="preserve">) </w:t>
      </w:r>
      <w:r w:rsidR="002A124C">
        <w:rPr>
          <w:sz w:val="24"/>
          <w:szCs w:val="24"/>
        </w:rPr>
        <w:t>Р</w:t>
      </w:r>
      <w:r w:rsidR="00900EB0" w:rsidRPr="00811460">
        <w:rPr>
          <w:sz w:val="24"/>
          <w:szCs w:val="24"/>
        </w:rPr>
        <w:t>екомендовать работодателям, осуществляющим деятельность на территории Верхнетоемского муниципального округа</w:t>
      </w:r>
      <w:r w:rsidR="00EF7022" w:rsidRPr="006C5349">
        <w:rPr>
          <w:b/>
          <w:sz w:val="24"/>
          <w:szCs w:val="24"/>
        </w:rPr>
        <w:t>:</w:t>
      </w:r>
    </w:p>
    <w:p w:rsidR="00900EB0" w:rsidRPr="00900EB0" w:rsidRDefault="006B6389" w:rsidP="00811460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900EB0" w:rsidRPr="00900EB0">
        <w:rPr>
          <w:sz w:val="24"/>
          <w:szCs w:val="24"/>
        </w:rPr>
        <w:t>аправлять</w:t>
      </w:r>
      <w:proofErr w:type="gramEnd"/>
      <w:r w:rsidR="00900EB0" w:rsidRPr="00900EB0">
        <w:rPr>
          <w:sz w:val="24"/>
          <w:szCs w:val="24"/>
        </w:rPr>
        <w:t xml:space="preserve"> в 2024 году средства на финансирование предупредительных мер по сокращению производственного травматизма и профессиональных заболеваний работников;</w:t>
      </w:r>
    </w:p>
    <w:p w:rsidR="00900EB0" w:rsidRPr="00900EB0" w:rsidRDefault="006B6389" w:rsidP="006B6389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900EB0" w:rsidRPr="00900EB0">
        <w:rPr>
          <w:sz w:val="24"/>
          <w:szCs w:val="24"/>
        </w:rPr>
        <w:t>ровести</w:t>
      </w:r>
      <w:proofErr w:type="gramEnd"/>
      <w:r w:rsidR="00900EB0" w:rsidRPr="00900EB0">
        <w:rPr>
          <w:sz w:val="24"/>
          <w:szCs w:val="24"/>
        </w:rPr>
        <w:t xml:space="preserve"> анализ системы управления охраны труда и разработанных мероприятий по снижению профессиональных рисков;</w:t>
      </w:r>
    </w:p>
    <w:p w:rsidR="00900EB0" w:rsidRPr="00900EB0" w:rsidRDefault="006B6389" w:rsidP="006B6389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о</w:t>
      </w:r>
      <w:r w:rsidR="00900EB0" w:rsidRPr="00900EB0">
        <w:rPr>
          <w:sz w:val="24"/>
          <w:szCs w:val="24"/>
        </w:rPr>
        <w:t>рганизовать</w:t>
      </w:r>
      <w:proofErr w:type="gramEnd"/>
      <w:r w:rsidR="00900EB0" w:rsidRPr="00900EB0">
        <w:rPr>
          <w:sz w:val="24"/>
          <w:szCs w:val="24"/>
        </w:rPr>
        <w:t xml:space="preserve"> регулярное </w:t>
      </w:r>
      <w:proofErr w:type="spellStart"/>
      <w:r w:rsidR="00900EB0" w:rsidRPr="00900EB0">
        <w:rPr>
          <w:sz w:val="24"/>
          <w:szCs w:val="24"/>
        </w:rPr>
        <w:t>самообследование</w:t>
      </w:r>
      <w:proofErr w:type="spellEnd"/>
      <w:r w:rsidR="00900EB0" w:rsidRPr="00900EB0">
        <w:rPr>
          <w:sz w:val="24"/>
          <w:szCs w:val="24"/>
        </w:rPr>
        <w:t xml:space="preserve"> с помощью интерактивного сервиса «Электронный инспектор»;</w:t>
      </w:r>
    </w:p>
    <w:p w:rsidR="005E6995" w:rsidRDefault="006B6389" w:rsidP="00900EB0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="00900EB0" w:rsidRPr="00900EB0">
        <w:rPr>
          <w:sz w:val="24"/>
          <w:szCs w:val="24"/>
        </w:rPr>
        <w:t>рисоединиться</w:t>
      </w:r>
      <w:proofErr w:type="gramEnd"/>
      <w:r w:rsidR="00900EB0" w:rsidRPr="00900EB0">
        <w:rPr>
          <w:sz w:val="24"/>
          <w:szCs w:val="24"/>
        </w:rPr>
        <w:t xml:space="preserve"> к концепции «нулевой» травматизм.</w:t>
      </w:r>
    </w:p>
    <w:p w:rsidR="00E33CBD" w:rsidRPr="006C5349" w:rsidRDefault="00E33CBD" w:rsidP="00900EB0">
      <w:pPr>
        <w:pStyle w:val="a9"/>
        <w:tabs>
          <w:tab w:val="left" w:pos="1134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2</w:t>
      </w:r>
      <w:r w:rsidRPr="00E33CBD">
        <w:rPr>
          <w:sz w:val="24"/>
          <w:szCs w:val="24"/>
        </w:rPr>
        <w:t xml:space="preserve">)  Должностному лицу администрации, ответственному за исполнение отдельных государственных полномочий в сфере охраны труда, </w:t>
      </w:r>
      <w:r>
        <w:rPr>
          <w:sz w:val="24"/>
          <w:szCs w:val="24"/>
        </w:rPr>
        <w:t xml:space="preserve">довести решение координационного совета до работодателей, </w:t>
      </w:r>
      <w:r w:rsidRPr="00E33CBD">
        <w:rPr>
          <w:sz w:val="24"/>
          <w:szCs w:val="24"/>
        </w:rPr>
        <w:t>осуществляющим деятельность на территории Верхнетоемского муниципального округа</w:t>
      </w:r>
      <w:r>
        <w:rPr>
          <w:sz w:val="24"/>
          <w:szCs w:val="24"/>
        </w:rPr>
        <w:t>.</w:t>
      </w:r>
    </w:p>
    <w:p w:rsidR="006B6389" w:rsidRDefault="006B6389" w:rsidP="00F60449">
      <w:pPr>
        <w:tabs>
          <w:tab w:val="left" w:pos="568"/>
          <w:tab w:val="left" w:pos="993"/>
        </w:tabs>
        <w:ind w:firstLine="709"/>
        <w:jc w:val="both"/>
        <w:rPr>
          <w:b/>
          <w:sz w:val="24"/>
          <w:szCs w:val="24"/>
        </w:rPr>
      </w:pPr>
    </w:p>
    <w:p w:rsidR="003334C8" w:rsidRDefault="007F6C78" w:rsidP="00F60449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580613">
        <w:rPr>
          <w:b/>
          <w:sz w:val="24"/>
          <w:szCs w:val="24"/>
        </w:rPr>
        <w:t xml:space="preserve">По </w:t>
      </w:r>
      <w:r w:rsidR="00230B03" w:rsidRPr="00580613">
        <w:rPr>
          <w:b/>
          <w:sz w:val="24"/>
          <w:szCs w:val="24"/>
        </w:rPr>
        <w:t xml:space="preserve">второму </w:t>
      </w:r>
      <w:r w:rsidRPr="00580613">
        <w:rPr>
          <w:b/>
          <w:sz w:val="24"/>
          <w:szCs w:val="24"/>
        </w:rPr>
        <w:t>вопросу</w:t>
      </w:r>
      <w:r w:rsidRPr="00580613">
        <w:rPr>
          <w:sz w:val="24"/>
          <w:szCs w:val="24"/>
        </w:rPr>
        <w:t xml:space="preserve"> </w:t>
      </w:r>
      <w:r w:rsidRPr="00580613">
        <w:rPr>
          <w:b/>
          <w:sz w:val="24"/>
          <w:szCs w:val="24"/>
        </w:rPr>
        <w:t>повестки дня</w:t>
      </w:r>
      <w:r w:rsidRPr="00580613">
        <w:rPr>
          <w:sz w:val="24"/>
          <w:szCs w:val="24"/>
        </w:rPr>
        <w:t xml:space="preserve"> </w:t>
      </w:r>
      <w:r w:rsidR="00715C66">
        <w:rPr>
          <w:sz w:val="24"/>
          <w:szCs w:val="24"/>
        </w:rPr>
        <w:t xml:space="preserve">слово предоставлено </w:t>
      </w:r>
      <w:r w:rsidR="00C87768">
        <w:rPr>
          <w:sz w:val="24"/>
          <w:szCs w:val="24"/>
        </w:rPr>
        <w:t>Пестовой Д.Г.</w:t>
      </w:r>
      <w:r w:rsidR="0024451F">
        <w:rPr>
          <w:sz w:val="24"/>
          <w:szCs w:val="24"/>
        </w:rPr>
        <w:t xml:space="preserve">, </w:t>
      </w:r>
      <w:r w:rsidR="000057E1">
        <w:rPr>
          <w:sz w:val="24"/>
          <w:szCs w:val="24"/>
        </w:rPr>
        <w:t xml:space="preserve">специалисту по охране труда 1 категории ГАУ Архангельской области «Единый </w:t>
      </w:r>
      <w:proofErr w:type="spellStart"/>
      <w:r w:rsidR="000057E1">
        <w:rPr>
          <w:sz w:val="24"/>
          <w:szCs w:val="24"/>
        </w:rPr>
        <w:t>лесопожарный</w:t>
      </w:r>
      <w:proofErr w:type="spellEnd"/>
      <w:r w:rsidR="000057E1">
        <w:rPr>
          <w:sz w:val="24"/>
          <w:szCs w:val="24"/>
        </w:rPr>
        <w:t xml:space="preserve"> центр»</w:t>
      </w:r>
      <w:r w:rsidR="0024451F">
        <w:rPr>
          <w:sz w:val="24"/>
          <w:szCs w:val="24"/>
        </w:rPr>
        <w:t xml:space="preserve">, </w:t>
      </w:r>
      <w:r w:rsidR="0024451F" w:rsidRPr="0024451F">
        <w:rPr>
          <w:sz w:val="24"/>
          <w:szCs w:val="24"/>
        </w:rPr>
        <w:t xml:space="preserve">с </w:t>
      </w:r>
      <w:r w:rsidR="000057E1">
        <w:rPr>
          <w:sz w:val="24"/>
          <w:szCs w:val="24"/>
        </w:rPr>
        <w:t>информацией</w:t>
      </w:r>
      <w:r w:rsidR="0024451F" w:rsidRPr="0024451F">
        <w:rPr>
          <w:sz w:val="24"/>
          <w:szCs w:val="24"/>
        </w:rPr>
        <w:t xml:space="preserve"> </w:t>
      </w:r>
      <w:r w:rsidR="0024451F">
        <w:rPr>
          <w:sz w:val="24"/>
          <w:szCs w:val="24"/>
        </w:rPr>
        <w:t>«</w:t>
      </w:r>
      <w:r w:rsidR="000057E1">
        <w:rPr>
          <w:sz w:val="24"/>
          <w:szCs w:val="24"/>
        </w:rPr>
        <w:t xml:space="preserve">О мерах, принятых </w:t>
      </w:r>
      <w:r w:rsidR="00613024">
        <w:rPr>
          <w:sz w:val="24"/>
          <w:szCs w:val="24"/>
        </w:rPr>
        <w:t>работодателем</w:t>
      </w:r>
      <w:r w:rsidR="000057E1" w:rsidRPr="000057E1">
        <w:rPr>
          <w:sz w:val="24"/>
          <w:szCs w:val="24"/>
        </w:rPr>
        <w:t xml:space="preserve"> по сохранению здоровья работников, о состоянии производственного травматизма, профессиональной заболеваемости </w:t>
      </w:r>
      <w:r w:rsidR="000057E1">
        <w:rPr>
          <w:sz w:val="24"/>
          <w:szCs w:val="24"/>
        </w:rPr>
        <w:t>в организации</w:t>
      </w:r>
      <w:r w:rsidR="0024451F">
        <w:rPr>
          <w:sz w:val="24"/>
          <w:szCs w:val="24"/>
        </w:rPr>
        <w:t>».</w:t>
      </w:r>
    </w:p>
    <w:p w:rsidR="00345694" w:rsidRDefault="000057E1" w:rsidP="00345694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Пестова Д.Г.</w:t>
      </w:r>
      <w:r w:rsidR="0024451F">
        <w:rPr>
          <w:sz w:val="24"/>
          <w:szCs w:val="24"/>
        </w:rPr>
        <w:t xml:space="preserve">: </w:t>
      </w:r>
      <w:r w:rsidR="0024451F" w:rsidRPr="00345694">
        <w:rPr>
          <w:sz w:val="24"/>
          <w:szCs w:val="24"/>
        </w:rPr>
        <w:t>«</w:t>
      </w:r>
      <w:r w:rsidR="00345694">
        <w:rPr>
          <w:sz w:val="24"/>
          <w:szCs w:val="24"/>
        </w:rPr>
        <w:t xml:space="preserve">В </w:t>
      </w:r>
      <w:r w:rsidR="00345694" w:rsidRPr="00345694">
        <w:rPr>
          <w:sz w:val="24"/>
          <w:szCs w:val="24"/>
        </w:rPr>
        <w:t xml:space="preserve">2023 </w:t>
      </w:r>
      <w:r w:rsidR="00345694">
        <w:rPr>
          <w:sz w:val="24"/>
          <w:szCs w:val="24"/>
        </w:rPr>
        <w:t xml:space="preserve">году в </w:t>
      </w:r>
      <w:r w:rsidR="00345694" w:rsidRPr="00345694">
        <w:rPr>
          <w:sz w:val="24"/>
          <w:szCs w:val="24"/>
        </w:rPr>
        <w:t xml:space="preserve">ГАУ Архангельской области «ЕЛЦ» </w:t>
      </w:r>
      <w:r w:rsidR="00345694">
        <w:rPr>
          <w:sz w:val="24"/>
          <w:szCs w:val="24"/>
        </w:rPr>
        <w:t xml:space="preserve">произошел тяжелый несчастный случай </w:t>
      </w:r>
      <w:r w:rsidR="00345694" w:rsidRPr="00345694">
        <w:rPr>
          <w:sz w:val="24"/>
          <w:szCs w:val="24"/>
        </w:rPr>
        <w:t xml:space="preserve">в районе аэропорта с. Верхняя Тойма </w:t>
      </w:r>
      <w:r w:rsidR="00345694">
        <w:rPr>
          <w:sz w:val="24"/>
          <w:szCs w:val="24"/>
        </w:rPr>
        <w:t xml:space="preserve">при </w:t>
      </w:r>
      <w:r w:rsidR="00345694" w:rsidRPr="00345694">
        <w:rPr>
          <w:sz w:val="24"/>
          <w:szCs w:val="24"/>
        </w:rPr>
        <w:t>тренировк</w:t>
      </w:r>
      <w:r w:rsidR="00345694">
        <w:rPr>
          <w:sz w:val="24"/>
          <w:szCs w:val="24"/>
        </w:rPr>
        <w:t>е</w:t>
      </w:r>
      <w:r w:rsidR="00345694" w:rsidRPr="00345694">
        <w:rPr>
          <w:sz w:val="24"/>
          <w:szCs w:val="24"/>
        </w:rPr>
        <w:t xml:space="preserve"> по условиям перерыва</w:t>
      </w:r>
      <w:r w:rsidR="00345694">
        <w:rPr>
          <w:sz w:val="24"/>
          <w:szCs w:val="24"/>
        </w:rPr>
        <w:t xml:space="preserve"> </w:t>
      </w:r>
      <w:r w:rsidR="00345694" w:rsidRPr="00345694">
        <w:rPr>
          <w:sz w:val="24"/>
          <w:szCs w:val="24"/>
        </w:rPr>
        <w:t xml:space="preserve">парашютистов-пожарных Верхнетоемского подразделения Красноборского </w:t>
      </w:r>
      <w:proofErr w:type="spellStart"/>
      <w:r w:rsidR="00345694" w:rsidRPr="00345694">
        <w:rPr>
          <w:sz w:val="24"/>
          <w:szCs w:val="24"/>
        </w:rPr>
        <w:t>авиаотделения</w:t>
      </w:r>
      <w:proofErr w:type="spellEnd"/>
      <w:r w:rsidR="00345694">
        <w:rPr>
          <w:sz w:val="24"/>
          <w:szCs w:val="24"/>
        </w:rPr>
        <w:t xml:space="preserve"> (вид происшествия - п</w:t>
      </w:r>
      <w:r w:rsidR="00345694" w:rsidRPr="00345694">
        <w:rPr>
          <w:sz w:val="24"/>
          <w:szCs w:val="24"/>
        </w:rPr>
        <w:t>адение с высоты</w:t>
      </w:r>
      <w:r w:rsidR="00345694">
        <w:rPr>
          <w:sz w:val="24"/>
          <w:szCs w:val="24"/>
        </w:rPr>
        <w:t>).</w:t>
      </w:r>
      <w:r w:rsidR="00345694" w:rsidRPr="00345694">
        <w:rPr>
          <w:sz w:val="24"/>
          <w:szCs w:val="24"/>
        </w:rPr>
        <w:t xml:space="preserve"> </w:t>
      </w:r>
      <w:r w:rsidR="00345694">
        <w:rPr>
          <w:sz w:val="24"/>
          <w:szCs w:val="24"/>
        </w:rPr>
        <w:t>Несчастный случай был расследован в соответствии трудовым законодательством.</w:t>
      </w:r>
    </w:p>
    <w:p w:rsidR="00345694" w:rsidRDefault="00345694" w:rsidP="00345694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Причинами несчастного случая послужило следующее</w:t>
      </w:r>
      <w:r w:rsidR="00C50EF8">
        <w:rPr>
          <w:sz w:val="24"/>
          <w:szCs w:val="24"/>
        </w:rPr>
        <w:t>:</w:t>
      </w:r>
    </w:p>
    <w:p w:rsidR="00345694" w:rsidRDefault="00C50EF8" w:rsidP="00345694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="00345694" w:rsidRPr="00345694">
        <w:rPr>
          <w:sz w:val="24"/>
          <w:szCs w:val="24"/>
        </w:rPr>
        <w:t>еправильная</w:t>
      </w:r>
      <w:proofErr w:type="gramEnd"/>
      <w:r w:rsidR="00345694" w:rsidRPr="00345694">
        <w:rPr>
          <w:sz w:val="24"/>
          <w:szCs w:val="24"/>
        </w:rPr>
        <w:t xml:space="preserve"> эксплуатация оборудования, а именно нарушение</w:t>
      </w:r>
      <w:r>
        <w:rPr>
          <w:sz w:val="24"/>
          <w:szCs w:val="24"/>
        </w:rPr>
        <w:t xml:space="preserve"> эксплуатации</w:t>
      </w:r>
      <w:r w:rsidR="00345694" w:rsidRPr="00345694">
        <w:rPr>
          <w:sz w:val="24"/>
          <w:szCs w:val="24"/>
        </w:rPr>
        <w:t xml:space="preserve"> парашютной системы «Лесник-3», выразившаяся в</w:t>
      </w:r>
      <w:r>
        <w:rPr>
          <w:sz w:val="24"/>
          <w:szCs w:val="24"/>
        </w:rPr>
        <w:t xml:space="preserve"> </w:t>
      </w:r>
      <w:r w:rsidR="00345694" w:rsidRPr="00345694">
        <w:rPr>
          <w:sz w:val="24"/>
          <w:szCs w:val="24"/>
        </w:rPr>
        <w:t>нарушении ст</w:t>
      </w:r>
      <w:r>
        <w:rPr>
          <w:sz w:val="24"/>
          <w:szCs w:val="24"/>
        </w:rPr>
        <w:t>атьи</w:t>
      </w:r>
      <w:r w:rsidR="00345694" w:rsidRPr="00345694">
        <w:rPr>
          <w:sz w:val="24"/>
          <w:szCs w:val="24"/>
        </w:rPr>
        <w:t xml:space="preserve"> 21</w:t>
      </w:r>
      <w:r>
        <w:rPr>
          <w:sz w:val="24"/>
          <w:szCs w:val="24"/>
        </w:rPr>
        <w:t xml:space="preserve">, 215 </w:t>
      </w:r>
      <w:r w:rsidR="00345694" w:rsidRPr="00345694">
        <w:rPr>
          <w:sz w:val="24"/>
          <w:szCs w:val="24"/>
        </w:rPr>
        <w:t>Т</w:t>
      </w:r>
      <w:r>
        <w:rPr>
          <w:sz w:val="24"/>
          <w:szCs w:val="24"/>
        </w:rPr>
        <w:t xml:space="preserve">рудового кодекса Российской Федерации (далее – ТК РФ), </w:t>
      </w:r>
      <w:r w:rsidR="00187F38">
        <w:rPr>
          <w:sz w:val="24"/>
          <w:szCs w:val="24"/>
        </w:rPr>
        <w:t>д</w:t>
      </w:r>
      <w:r w:rsidR="00345694" w:rsidRPr="00345694">
        <w:rPr>
          <w:sz w:val="24"/>
          <w:szCs w:val="24"/>
        </w:rPr>
        <w:t>олжностной</w:t>
      </w:r>
      <w:r>
        <w:rPr>
          <w:sz w:val="24"/>
          <w:szCs w:val="24"/>
        </w:rPr>
        <w:t xml:space="preserve"> </w:t>
      </w:r>
      <w:r w:rsidR="00345694" w:rsidRPr="00345694">
        <w:rPr>
          <w:sz w:val="24"/>
          <w:szCs w:val="24"/>
        </w:rPr>
        <w:t>инструкции парашютиста-пожарного Верхне</w:t>
      </w:r>
      <w:r>
        <w:rPr>
          <w:sz w:val="24"/>
          <w:szCs w:val="24"/>
        </w:rPr>
        <w:t>тоемского</w:t>
      </w:r>
      <w:r w:rsidR="00345694" w:rsidRPr="00345694">
        <w:rPr>
          <w:sz w:val="24"/>
          <w:szCs w:val="24"/>
        </w:rPr>
        <w:t xml:space="preserve"> подразделения</w:t>
      </w:r>
      <w:r>
        <w:rPr>
          <w:sz w:val="24"/>
          <w:szCs w:val="24"/>
        </w:rPr>
        <w:t xml:space="preserve"> </w:t>
      </w:r>
      <w:r w:rsidR="00345694" w:rsidRPr="00345694">
        <w:rPr>
          <w:sz w:val="24"/>
          <w:szCs w:val="24"/>
        </w:rPr>
        <w:t>ГАУ Архангельской области «ЕЛЦ</w:t>
      </w:r>
      <w:r w:rsidR="00187F38">
        <w:rPr>
          <w:sz w:val="24"/>
          <w:szCs w:val="24"/>
        </w:rPr>
        <w:t>»</w:t>
      </w:r>
      <w:r>
        <w:rPr>
          <w:sz w:val="24"/>
          <w:szCs w:val="24"/>
        </w:rPr>
        <w:t xml:space="preserve"> (основная);</w:t>
      </w:r>
    </w:p>
    <w:p w:rsidR="00C50EF8" w:rsidRDefault="00C50EF8" w:rsidP="00C50EF8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н</w:t>
      </w:r>
      <w:r w:rsidRPr="00C50EF8">
        <w:rPr>
          <w:sz w:val="24"/>
          <w:szCs w:val="24"/>
        </w:rPr>
        <w:t>еудовлетворительная</w:t>
      </w:r>
      <w:proofErr w:type="gramEnd"/>
      <w:r w:rsidRPr="00C50EF8">
        <w:rPr>
          <w:sz w:val="24"/>
          <w:szCs w:val="24"/>
        </w:rPr>
        <w:t xml:space="preserve"> организация производства работ,</w:t>
      </w:r>
      <w:r>
        <w:rPr>
          <w:sz w:val="24"/>
          <w:szCs w:val="24"/>
        </w:rPr>
        <w:t xml:space="preserve"> </w:t>
      </w:r>
      <w:r w:rsidRPr="00C50EF8">
        <w:rPr>
          <w:sz w:val="24"/>
          <w:szCs w:val="24"/>
        </w:rPr>
        <w:t>выразившаяся в необеспечении контроля со стороны руководителей и</w:t>
      </w:r>
      <w:r>
        <w:rPr>
          <w:sz w:val="24"/>
          <w:szCs w:val="24"/>
        </w:rPr>
        <w:t xml:space="preserve"> </w:t>
      </w:r>
      <w:r w:rsidRPr="00C50EF8">
        <w:rPr>
          <w:sz w:val="24"/>
          <w:szCs w:val="24"/>
        </w:rPr>
        <w:t>специалистов подразделения за соблюдением трудовой дисциплины, а</w:t>
      </w:r>
      <w:r>
        <w:rPr>
          <w:sz w:val="24"/>
          <w:szCs w:val="24"/>
        </w:rPr>
        <w:t xml:space="preserve"> </w:t>
      </w:r>
      <w:r w:rsidRPr="00C50EF8">
        <w:rPr>
          <w:sz w:val="24"/>
          <w:szCs w:val="24"/>
        </w:rPr>
        <w:t>именно за соблюдением требований охраны труда и техники</w:t>
      </w:r>
      <w:r>
        <w:rPr>
          <w:sz w:val="24"/>
          <w:szCs w:val="24"/>
        </w:rPr>
        <w:t xml:space="preserve"> </w:t>
      </w:r>
      <w:r w:rsidRPr="00C50EF8">
        <w:rPr>
          <w:sz w:val="24"/>
          <w:szCs w:val="24"/>
        </w:rPr>
        <w:t>безопасности парашютистом</w:t>
      </w:r>
      <w:r>
        <w:rPr>
          <w:sz w:val="24"/>
          <w:szCs w:val="24"/>
        </w:rPr>
        <w:t>-</w:t>
      </w:r>
      <w:r w:rsidRPr="00C50EF8">
        <w:rPr>
          <w:sz w:val="24"/>
          <w:szCs w:val="24"/>
        </w:rPr>
        <w:t>пожарным</w:t>
      </w:r>
      <w:r>
        <w:rPr>
          <w:sz w:val="24"/>
          <w:szCs w:val="24"/>
        </w:rPr>
        <w:t xml:space="preserve"> </w:t>
      </w:r>
      <w:r w:rsidRPr="00C50EF8">
        <w:rPr>
          <w:sz w:val="24"/>
          <w:szCs w:val="24"/>
        </w:rPr>
        <w:t>Верхнетоемского</w:t>
      </w:r>
      <w:r>
        <w:rPr>
          <w:sz w:val="24"/>
          <w:szCs w:val="24"/>
        </w:rPr>
        <w:t xml:space="preserve"> </w:t>
      </w:r>
      <w:r w:rsidRPr="00C50EF8">
        <w:rPr>
          <w:sz w:val="24"/>
          <w:szCs w:val="24"/>
        </w:rPr>
        <w:t>подразделения Верхнетоемской авиагруппы, что является</w:t>
      </w:r>
      <w:r>
        <w:rPr>
          <w:sz w:val="24"/>
          <w:szCs w:val="24"/>
        </w:rPr>
        <w:t xml:space="preserve"> </w:t>
      </w:r>
      <w:r w:rsidRPr="00C50EF8">
        <w:rPr>
          <w:sz w:val="24"/>
          <w:szCs w:val="24"/>
        </w:rPr>
        <w:t>нарушением ст</w:t>
      </w:r>
      <w:r>
        <w:rPr>
          <w:sz w:val="24"/>
          <w:szCs w:val="24"/>
        </w:rPr>
        <w:t>атьи</w:t>
      </w:r>
      <w:r w:rsidRPr="00C50EF8">
        <w:rPr>
          <w:sz w:val="24"/>
          <w:szCs w:val="24"/>
        </w:rPr>
        <w:t xml:space="preserve"> 214 ТК РФ, п. 2.6 Должностной инструкции инструктора</w:t>
      </w:r>
      <w:r>
        <w:rPr>
          <w:sz w:val="24"/>
          <w:szCs w:val="24"/>
        </w:rPr>
        <w:t xml:space="preserve"> </w:t>
      </w:r>
      <w:r w:rsidRPr="00C50EF8">
        <w:rPr>
          <w:sz w:val="24"/>
          <w:szCs w:val="24"/>
        </w:rPr>
        <w:t>ППК Верхнетоемского подразделения ГАУ Архангельской области</w:t>
      </w:r>
      <w:r>
        <w:rPr>
          <w:sz w:val="24"/>
          <w:szCs w:val="24"/>
        </w:rPr>
        <w:t xml:space="preserve"> </w:t>
      </w:r>
      <w:r w:rsidR="00852D3B">
        <w:rPr>
          <w:sz w:val="24"/>
          <w:szCs w:val="24"/>
        </w:rPr>
        <w:t xml:space="preserve">«ЕЛЦ», </w:t>
      </w:r>
      <w:r w:rsidRPr="00C50EF8">
        <w:rPr>
          <w:sz w:val="24"/>
          <w:szCs w:val="24"/>
        </w:rPr>
        <w:t>а также в</w:t>
      </w:r>
      <w:r>
        <w:rPr>
          <w:sz w:val="24"/>
          <w:szCs w:val="24"/>
        </w:rPr>
        <w:t xml:space="preserve"> </w:t>
      </w:r>
      <w:r w:rsidRPr="00C50EF8">
        <w:rPr>
          <w:sz w:val="24"/>
          <w:szCs w:val="24"/>
        </w:rPr>
        <w:t>необеспечении надлежащих условий эксплуатаци</w:t>
      </w:r>
      <w:r w:rsidR="00852D3B">
        <w:rPr>
          <w:sz w:val="24"/>
          <w:szCs w:val="24"/>
        </w:rPr>
        <w:t>и</w:t>
      </w:r>
      <w:r w:rsidRPr="00C50EF8">
        <w:rPr>
          <w:sz w:val="24"/>
          <w:szCs w:val="24"/>
        </w:rPr>
        <w:t xml:space="preserve"> парашютов, что</w:t>
      </w:r>
      <w:r>
        <w:rPr>
          <w:sz w:val="24"/>
          <w:szCs w:val="24"/>
        </w:rPr>
        <w:t xml:space="preserve"> </w:t>
      </w:r>
      <w:r w:rsidRPr="00C50EF8">
        <w:rPr>
          <w:sz w:val="24"/>
          <w:szCs w:val="24"/>
        </w:rPr>
        <w:t>является нарушением п. 4</w:t>
      </w:r>
      <w:r w:rsidR="00187F38">
        <w:rPr>
          <w:sz w:val="24"/>
          <w:szCs w:val="24"/>
        </w:rPr>
        <w:t>.3. СУОТ, д</w:t>
      </w:r>
      <w:r w:rsidRPr="00C50EF8">
        <w:rPr>
          <w:sz w:val="24"/>
          <w:szCs w:val="24"/>
        </w:rPr>
        <w:t>олжностной инструкции старшего инструктора парашютной и</w:t>
      </w:r>
      <w:r>
        <w:rPr>
          <w:sz w:val="24"/>
          <w:szCs w:val="24"/>
        </w:rPr>
        <w:t xml:space="preserve"> </w:t>
      </w:r>
      <w:proofErr w:type="spellStart"/>
      <w:r w:rsidRPr="00C50EF8">
        <w:rPr>
          <w:sz w:val="24"/>
          <w:szCs w:val="24"/>
        </w:rPr>
        <w:t>десантно</w:t>
      </w:r>
      <w:proofErr w:type="spellEnd"/>
      <w:r w:rsidRPr="00C50EF8">
        <w:rPr>
          <w:sz w:val="24"/>
          <w:szCs w:val="24"/>
        </w:rPr>
        <w:t>-пожарной службы летно-производственного отдела ГАУ</w:t>
      </w:r>
      <w:r>
        <w:rPr>
          <w:sz w:val="24"/>
          <w:szCs w:val="24"/>
        </w:rPr>
        <w:t xml:space="preserve"> Архангельской области «ЕЛЦ»</w:t>
      </w:r>
      <w:r w:rsidR="000369A3">
        <w:rPr>
          <w:sz w:val="24"/>
          <w:szCs w:val="24"/>
        </w:rPr>
        <w:t xml:space="preserve"> (сопутствующая);</w:t>
      </w:r>
    </w:p>
    <w:p w:rsidR="00C50EF8" w:rsidRDefault="000369A3" w:rsidP="000369A3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н</w:t>
      </w:r>
      <w:r w:rsidRPr="000369A3">
        <w:rPr>
          <w:sz w:val="24"/>
          <w:szCs w:val="24"/>
        </w:rPr>
        <w:t>еудовлетворительная организация производства работ, выразившаяся</w:t>
      </w:r>
      <w:r>
        <w:rPr>
          <w:sz w:val="24"/>
          <w:szCs w:val="24"/>
        </w:rPr>
        <w:t xml:space="preserve"> </w:t>
      </w:r>
      <w:r w:rsidRPr="000369A3">
        <w:rPr>
          <w:sz w:val="24"/>
          <w:szCs w:val="24"/>
        </w:rPr>
        <w:t>в недостатках в создании и обеспечении функционирования системы</w:t>
      </w:r>
      <w:r>
        <w:rPr>
          <w:sz w:val="24"/>
          <w:szCs w:val="24"/>
        </w:rPr>
        <w:t xml:space="preserve"> </w:t>
      </w:r>
      <w:r w:rsidRPr="000369A3">
        <w:rPr>
          <w:sz w:val="24"/>
          <w:szCs w:val="24"/>
        </w:rPr>
        <w:t>управления охраной труда, а именно недостатки в обеспечении</w:t>
      </w:r>
      <w:r>
        <w:rPr>
          <w:sz w:val="24"/>
          <w:szCs w:val="24"/>
        </w:rPr>
        <w:t xml:space="preserve"> </w:t>
      </w:r>
      <w:r w:rsidR="00187F38">
        <w:rPr>
          <w:sz w:val="24"/>
          <w:szCs w:val="24"/>
        </w:rPr>
        <w:t>функционирования СУОТ в Г</w:t>
      </w:r>
      <w:r w:rsidRPr="000369A3">
        <w:rPr>
          <w:sz w:val="24"/>
          <w:szCs w:val="24"/>
        </w:rPr>
        <w:t>АУ Архангельской области «ЕЛЦ»:</w:t>
      </w:r>
      <w:r>
        <w:rPr>
          <w:sz w:val="24"/>
          <w:szCs w:val="24"/>
        </w:rPr>
        <w:t xml:space="preserve"> </w:t>
      </w:r>
      <w:r w:rsidRPr="000369A3">
        <w:rPr>
          <w:sz w:val="24"/>
          <w:szCs w:val="24"/>
        </w:rPr>
        <w:t>недостаточность разработанных мероприятий по функционированию</w:t>
      </w:r>
      <w:r>
        <w:rPr>
          <w:sz w:val="24"/>
          <w:szCs w:val="24"/>
        </w:rPr>
        <w:t xml:space="preserve"> </w:t>
      </w:r>
      <w:r w:rsidRPr="000369A3">
        <w:rPr>
          <w:sz w:val="24"/>
          <w:szCs w:val="24"/>
        </w:rPr>
        <w:t>СУОТ, недостаточность</w:t>
      </w:r>
      <w:r>
        <w:rPr>
          <w:sz w:val="24"/>
          <w:szCs w:val="24"/>
        </w:rPr>
        <w:t xml:space="preserve"> </w:t>
      </w:r>
      <w:r w:rsidRPr="000369A3">
        <w:rPr>
          <w:sz w:val="24"/>
          <w:szCs w:val="24"/>
        </w:rPr>
        <w:t>определения и разработки мероприятий по</w:t>
      </w:r>
      <w:r>
        <w:rPr>
          <w:sz w:val="24"/>
          <w:szCs w:val="24"/>
        </w:rPr>
        <w:t xml:space="preserve"> </w:t>
      </w:r>
      <w:r w:rsidRPr="000369A3">
        <w:rPr>
          <w:sz w:val="24"/>
          <w:szCs w:val="24"/>
        </w:rPr>
        <w:t>снижению риска «опасность падения с высоты при прыжке с</w:t>
      </w:r>
      <w:r>
        <w:rPr>
          <w:sz w:val="24"/>
          <w:szCs w:val="24"/>
        </w:rPr>
        <w:t xml:space="preserve"> </w:t>
      </w:r>
      <w:r w:rsidRPr="000369A3">
        <w:rPr>
          <w:sz w:val="24"/>
          <w:szCs w:val="24"/>
        </w:rPr>
        <w:t>парашютом», что является нарушением ст</w:t>
      </w:r>
      <w:r>
        <w:rPr>
          <w:sz w:val="24"/>
          <w:szCs w:val="24"/>
        </w:rPr>
        <w:t xml:space="preserve">атьи 214, 217, 218 </w:t>
      </w:r>
      <w:r w:rsidRPr="000369A3">
        <w:rPr>
          <w:sz w:val="24"/>
          <w:szCs w:val="24"/>
        </w:rPr>
        <w:t xml:space="preserve">ТК РФ, </w:t>
      </w:r>
      <w:r w:rsidR="00187F38">
        <w:rPr>
          <w:sz w:val="24"/>
          <w:szCs w:val="24"/>
        </w:rPr>
        <w:t>д</w:t>
      </w:r>
      <w:r w:rsidRPr="000369A3">
        <w:rPr>
          <w:sz w:val="24"/>
          <w:szCs w:val="24"/>
        </w:rPr>
        <w:t>олжностной ин</w:t>
      </w:r>
      <w:r>
        <w:rPr>
          <w:sz w:val="24"/>
          <w:szCs w:val="24"/>
        </w:rPr>
        <w:t xml:space="preserve">струкции заместителя директора - </w:t>
      </w:r>
      <w:r w:rsidRPr="000369A3">
        <w:rPr>
          <w:sz w:val="24"/>
          <w:szCs w:val="24"/>
        </w:rPr>
        <w:t xml:space="preserve">начальника отдела </w:t>
      </w:r>
      <w:proofErr w:type="spellStart"/>
      <w:r w:rsidRPr="000369A3">
        <w:rPr>
          <w:sz w:val="24"/>
          <w:szCs w:val="24"/>
        </w:rPr>
        <w:t>ЮиКО</w:t>
      </w:r>
      <w:proofErr w:type="spellEnd"/>
      <w:r>
        <w:rPr>
          <w:sz w:val="24"/>
          <w:szCs w:val="24"/>
        </w:rPr>
        <w:t xml:space="preserve"> (сопутствующая)</w:t>
      </w:r>
      <w:r w:rsidRPr="000369A3">
        <w:rPr>
          <w:sz w:val="24"/>
          <w:szCs w:val="24"/>
        </w:rPr>
        <w:t>.</w:t>
      </w:r>
    </w:p>
    <w:p w:rsidR="005250CE" w:rsidRDefault="005250CE" w:rsidP="005250CE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5250CE">
        <w:rPr>
          <w:sz w:val="24"/>
          <w:szCs w:val="24"/>
        </w:rPr>
        <w:lastRenderedPageBreak/>
        <w:t>Мероприятия по устранению причин, способствующих</w:t>
      </w:r>
      <w:r>
        <w:rPr>
          <w:sz w:val="24"/>
          <w:szCs w:val="24"/>
        </w:rPr>
        <w:t xml:space="preserve"> наступлению несчастного случая:</w:t>
      </w:r>
    </w:p>
    <w:p w:rsidR="00345694" w:rsidRPr="00345694" w:rsidRDefault="005250CE" w:rsidP="005250CE">
      <w:pPr>
        <w:pStyle w:val="a9"/>
        <w:tabs>
          <w:tab w:val="left" w:pos="1560"/>
        </w:tabs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Pr="005250CE">
        <w:rPr>
          <w:sz w:val="24"/>
          <w:szCs w:val="24"/>
        </w:rPr>
        <w:t>р</w:t>
      </w:r>
      <w:r w:rsidR="00345694" w:rsidRPr="005250CE">
        <w:rPr>
          <w:sz w:val="24"/>
          <w:szCs w:val="24"/>
        </w:rPr>
        <w:t xml:space="preserve">уководителям воздушных тренировок и ответственным лицам по охране труда </w:t>
      </w:r>
      <w:r>
        <w:rPr>
          <w:sz w:val="24"/>
          <w:szCs w:val="24"/>
        </w:rPr>
        <w:t xml:space="preserve">на </w:t>
      </w:r>
      <w:proofErr w:type="spellStart"/>
      <w:r w:rsidR="00345694" w:rsidRPr="005250CE">
        <w:rPr>
          <w:sz w:val="24"/>
          <w:szCs w:val="24"/>
        </w:rPr>
        <w:t>авиаотделениях</w:t>
      </w:r>
      <w:proofErr w:type="spellEnd"/>
      <w:r w:rsidR="00345694" w:rsidRPr="005250CE">
        <w:rPr>
          <w:sz w:val="24"/>
          <w:szCs w:val="24"/>
        </w:rPr>
        <w:t xml:space="preserve"> и в авиагруппах в ГАУ Архангельской области «ЕЛЦ» провести внеплановые</w:t>
      </w:r>
      <w:r>
        <w:rPr>
          <w:sz w:val="24"/>
          <w:szCs w:val="24"/>
        </w:rPr>
        <w:t xml:space="preserve"> </w:t>
      </w:r>
      <w:r w:rsidR="00345694" w:rsidRPr="00345694">
        <w:rPr>
          <w:sz w:val="24"/>
          <w:szCs w:val="24"/>
        </w:rPr>
        <w:t xml:space="preserve">инструктажи по руководству «Наставление по парашютно-десантным работам в </w:t>
      </w:r>
      <w:r w:rsidR="00613024">
        <w:rPr>
          <w:sz w:val="24"/>
          <w:szCs w:val="24"/>
        </w:rPr>
        <w:t>а</w:t>
      </w:r>
      <w:r w:rsidR="00345694" w:rsidRPr="00345694">
        <w:rPr>
          <w:sz w:val="24"/>
          <w:szCs w:val="24"/>
        </w:rPr>
        <w:t>виационной</w:t>
      </w:r>
      <w:r>
        <w:rPr>
          <w:sz w:val="24"/>
          <w:szCs w:val="24"/>
        </w:rPr>
        <w:t xml:space="preserve"> </w:t>
      </w:r>
      <w:r w:rsidR="00345694" w:rsidRPr="00345694">
        <w:rPr>
          <w:sz w:val="24"/>
          <w:szCs w:val="24"/>
        </w:rPr>
        <w:t>охране</w:t>
      </w:r>
      <w:r>
        <w:rPr>
          <w:sz w:val="24"/>
          <w:szCs w:val="24"/>
        </w:rPr>
        <w:t xml:space="preserve"> </w:t>
      </w:r>
      <w:r w:rsidR="00345694" w:rsidRPr="00345694">
        <w:rPr>
          <w:sz w:val="24"/>
          <w:szCs w:val="24"/>
        </w:rPr>
        <w:t>лесов»</w:t>
      </w:r>
      <w:r w:rsidR="00613024">
        <w:rPr>
          <w:sz w:val="24"/>
          <w:szCs w:val="24"/>
        </w:rPr>
        <w:t>;</w:t>
      </w:r>
    </w:p>
    <w:p w:rsidR="00345694" w:rsidRPr="00345694" w:rsidRDefault="00345694" w:rsidP="00345694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345694">
        <w:rPr>
          <w:sz w:val="24"/>
          <w:szCs w:val="24"/>
        </w:rPr>
        <w:t>2</w:t>
      </w:r>
      <w:r w:rsidR="005250CE">
        <w:rPr>
          <w:sz w:val="24"/>
          <w:szCs w:val="24"/>
        </w:rPr>
        <w:t>) р</w:t>
      </w:r>
      <w:r w:rsidRPr="00345694">
        <w:rPr>
          <w:sz w:val="24"/>
          <w:szCs w:val="24"/>
        </w:rPr>
        <w:t>ассмотреть риск «опасность падения с высоты при выполнении прыжков с парашютом» с</w:t>
      </w:r>
      <w:r w:rsidR="005250CE">
        <w:rPr>
          <w:sz w:val="24"/>
          <w:szCs w:val="24"/>
        </w:rPr>
        <w:t xml:space="preserve"> </w:t>
      </w:r>
      <w:r w:rsidRPr="00345694">
        <w:rPr>
          <w:sz w:val="24"/>
          <w:szCs w:val="24"/>
        </w:rPr>
        <w:t>разработкой мероприятий, которые позволят сн</w:t>
      </w:r>
      <w:r w:rsidR="00613024">
        <w:rPr>
          <w:sz w:val="24"/>
          <w:szCs w:val="24"/>
        </w:rPr>
        <w:t>изить или исключить данный риск;</w:t>
      </w:r>
    </w:p>
    <w:p w:rsidR="005250CE" w:rsidRDefault="00345694" w:rsidP="00345694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345694">
        <w:rPr>
          <w:sz w:val="24"/>
          <w:szCs w:val="24"/>
        </w:rPr>
        <w:t>3</w:t>
      </w:r>
      <w:r w:rsidR="005250CE">
        <w:rPr>
          <w:sz w:val="24"/>
          <w:szCs w:val="24"/>
        </w:rPr>
        <w:t>) у</w:t>
      </w:r>
      <w:r w:rsidRPr="00345694">
        <w:rPr>
          <w:sz w:val="24"/>
          <w:szCs w:val="24"/>
        </w:rPr>
        <w:t>странить недостатки в раз</w:t>
      </w:r>
      <w:r w:rsidR="00613024">
        <w:rPr>
          <w:sz w:val="24"/>
          <w:szCs w:val="24"/>
        </w:rPr>
        <w:t>работке и функционировании СУОТ;</w:t>
      </w:r>
      <w:r w:rsidRPr="00345694">
        <w:rPr>
          <w:sz w:val="24"/>
          <w:szCs w:val="24"/>
        </w:rPr>
        <w:t xml:space="preserve"> </w:t>
      </w:r>
    </w:p>
    <w:p w:rsidR="00345694" w:rsidRDefault="00345694" w:rsidP="00345694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345694">
        <w:rPr>
          <w:sz w:val="24"/>
          <w:szCs w:val="24"/>
        </w:rPr>
        <w:t>4</w:t>
      </w:r>
      <w:r w:rsidR="00662AF5">
        <w:rPr>
          <w:sz w:val="24"/>
          <w:szCs w:val="24"/>
        </w:rPr>
        <w:t>) р</w:t>
      </w:r>
      <w:r w:rsidRPr="00345694">
        <w:rPr>
          <w:sz w:val="24"/>
          <w:szCs w:val="24"/>
        </w:rPr>
        <w:t>азработать дополнительные мероприятия по обеспечению контроля со стороны руководителей</w:t>
      </w:r>
      <w:r w:rsidR="00A8369F">
        <w:rPr>
          <w:sz w:val="24"/>
          <w:szCs w:val="24"/>
        </w:rPr>
        <w:t xml:space="preserve"> </w:t>
      </w:r>
      <w:r w:rsidRPr="00345694">
        <w:rPr>
          <w:sz w:val="24"/>
          <w:szCs w:val="24"/>
        </w:rPr>
        <w:t xml:space="preserve">и специалистов подразделения за соблюдением трудовой дисциплины. </w:t>
      </w:r>
    </w:p>
    <w:p w:rsidR="00187F38" w:rsidRDefault="00613024" w:rsidP="001A1F07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Все перечисленные мероприятия были выполнены в установленный в </w:t>
      </w:r>
      <w:r w:rsidRPr="00613024">
        <w:rPr>
          <w:sz w:val="24"/>
          <w:szCs w:val="24"/>
        </w:rPr>
        <w:t>А</w:t>
      </w:r>
      <w:r>
        <w:rPr>
          <w:sz w:val="24"/>
          <w:szCs w:val="24"/>
        </w:rPr>
        <w:t xml:space="preserve">кте </w:t>
      </w:r>
      <w:r w:rsidRPr="00613024">
        <w:rPr>
          <w:sz w:val="24"/>
          <w:szCs w:val="24"/>
        </w:rPr>
        <w:t>о несчастном случае на производстве</w:t>
      </w:r>
      <w:r>
        <w:rPr>
          <w:sz w:val="24"/>
          <w:szCs w:val="24"/>
        </w:rPr>
        <w:t xml:space="preserve"> срок</w:t>
      </w:r>
      <w:r w:rsidRPr="00613024">
        <w:rPr>
          <w:sz w:val="24"/>
          <w:szCs w:val="24"/>
        </w:rPr>
        <w:t>.</w:t>
      </w:r>
      <w:r>
        <w:rPr>
          <w:sz w:val="24"/>
          <w:szCs w:val="24"/>
        </w:rPr>
        <w:t xml:space="preserve"> В настоящее время пострадавший прошел медицинскую комиссию и приступил к работе.</w:t>
      </w:r>
    </w:p>
    <w:p w:rsidR="0024451F" w:rsidRDefault="00187F38" w:rsidP="001A1F07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Кроме того, нами выполняются иные мероприятия </w:t>
      </w:r>
      <w:r w:rsidRPr="00187F38">
        <w:rPr>
          <w:sz w:val="24"/>
          <w:szCs w:val="24"/>
        </w:rPr>
        <w:t>по обеспечению безопасных условий и охраны труда</w:t>
      </w:r>
      <w:r w:rsidR="00BE2C35">
        <w:rPr>
          <w:sz w:val="24"/>
          <w:szCs w:val="24"/>
        </w:rPr>
        <w:t xml:space="preserve"> работников в соответствии со статье 214 ТК РФ.</w:t>
      </w:r>
      <w:bookmarkStart w:id="0" w:name="_GoBack"/>
      <w:bookmarkEnd w:id="0"/>
      <w:r w:rsidR="00CD6528" w:rsidRPr="00613024">
        <w:rPr>
          <w:sz w:val="24"/>
          <w:szCs w:val="24"/>
        </w:rPr>
        <w:t>»</w:t>
      </w:r>
    </w:p>
    <w:p w:rsidR="00691CF8" w:rsidRDefault="00691CF8" w:rsidP="001A1F07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Обухова О.И.: «Коллеги, какие будут вопросы к выступающему?»</w:t>
      </w:r>
    </w:p>
    <w:p w:rsidR="00691CF8" w:rsidRDefault="00691CF8" w:rsidP="001A1F07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Квашнина Т.В.: «На территории </w:t>
      </w:r>
      <w:r w:rsidR="00BB22C9">
        <w:rPr>
          <w:sz w:val="24"/>
          <w:szCs w:val="24"/>
        </w:rPr>
        <w:t xml:space="preserve">Верхнетоемского муниципального округа в 2023 году в Вашей организации произошел тяжелый несчастный случай, а </w:t>
      </w:r>
      <w:r>
        <w:rPr>
          <w:sz w:val="24"/>
          <w:szCs w:val="24"/>
        </w:rPr>
        <w:t xml:space="preserve">какова статистика по несчастным случаям в </w:t>
      </w:r>
      <w:r w:rsidR="00BB22C9">
        <w:rPr>
          <w:sz w:val="24"/>
          <w:szCs w:val="24"/>
        </w:rPr>
        <w:t>целом по организации</w:t>
      </w:r>
      <w:r>
        <w:rPr>
          <w:sz w:val="24"/>
          <w:szCs w:val="24"/>
        </w:rPr>
        <w:t>?»</w:t>
      </w:r>
    </w:p>
    <w:p w:rsidR="00BB22C9" w:rsidRDefault="00BB22C9" w:rsidP="001A1F07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Пестова Д.Г.:</w:t>
      </w:r>
      <w:r w:rsidR="00F17055">
        <w:rPr>
          <w:sz w:val="24"/>
          <w:szCs w:val="24"/>
        </w:rPr>
        <w:t xml:space="preserve"> «</w:t>
      </w:r>
      <w:r w:rsidR="00D509D1" w:rsidRPr="00D509D1">
        <w:rPr>
          <w:sz w:val="24"/>
          <w:szCs w:val="24"/>
        </w:rPr>
        <w:t>В 2023 году произошло 4 несчастных случая, из них 3 – тяжелые.</w:t>
      </w:r>
      <w:r w:rsidR="00D509D1">
        <w:rPr>
          <w:sz w:val="24"/>
          <w:szCs w:val="24"/>
        </w:rPr>
        <w:t>»</w:t>
      </w:r>
    </w:p>
    <w:p w:rsidR="00D509D1" w:rsidRDefault="00D509D1" w:rsidP="00D509D1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Квашнина Т.В.: «Какие мероприятия в Вашей организации планируется провести в </w:t>
      </w:r>
      <w:proofErr w:type="spellStart"/>
      <w:r>
        <w:rPr>
          <w:sz w:val="24"/>
          <w:szCs w:val="24"/>
        </w:rPr>
        <w:t>предверии</w:t>
      </w:r>
      <w:proofErr w:type="spellEnd"/>
      <w:r>
        <w:rPr>
          <w:sz w:val="24"/>
          <w:szCs w:val="24"/>
        </w:rPr>
        <w:t xml:space="preserve"> Всемирного дня охраны труда 28 апреля?»</w:t>
      </w:r>
    </w:p>
    <w:p w:rsidR="00D509D1" w:rsidRDefault="00D509D1" w:rsidP="00D509D1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 w:rsidRPr="00D509D1">
        <w:rPr>
          <w:sz w:val="24"/>
          <w:szCs w:val="24"/>
        </w:rPr>
        <w:t>Пестова Д.Г.: «</w:t>
      </w:r>
      <w:r>
        <w:rPr>
          <w:sz w:val="24"/>
          <w:szCs w:val="24"/>
        </w:rPr>
        <w:t>В настоящий момент я не могу ответить на этот вопрос поскольку план мероприятий к Всемирному дню охраны труда еще не разработан. Мы обязательно подумаем над этим вопросом.»</w:t>
      </w:r>
    </w:p>
    <w:p w:rsidR="00D509D1" w:rsidRDefault="00D509D1" w:rsidP="00D509D1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Квашнина Т.В.: </w:t>
      </w:r>
      <w:r w:rsidR="006E4A2B">
        <w:rPr>
          <w:sz w:val="24"/>
          <w:szCs w:val="24"/>
        </w:rPr>
        <w:t>«</w:t>
      </w:r>
      <w:r>
        <w:rPr>
          <w:sz w:val="24"/>
          <w:szCs w:val="24"/>
        </w:rPr>
        <w:t>Участвует ли Ваша организация в конкурсах по вопросам охраны труда</w:t>
      </w:r>
      <w:r w:rsidR="006E4A2B">
        <w:rPr>
          <w:sz w:val="24"/>
          <w:szCs w:val="24"/>
        </w:rPr>
        <w:t>, которые проводятся на федеральном и областном уровне?»</w:t>
      </w:r>
    </w:p>
    <w:p w:rsidR="006E4A2B" w:rsidRDefault="006E4A2B" w:rsidP="00D509D1">
      <w:pPr>
        <w:tabs>
          <w:tab w:val="left" w:pos="568"/>
          <w:tab w:val="left" w:pos="993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Пестова Д.Г.: «Нет еще ни разу не участвовали. На участие в конкурсах совершенно нет времени.»</w:t>
      </w:r>
    </w:p>
    <w:p w:rsidR="006B6CEB" w:rsidRPr="00580613" w:rsidRDefault="006B6CEB" w:rsidP="00D509D1">
      <w:pPr>
        <w:tabs>
          <w:tab w:val="left" w:pos="568"/>
          <w:tab w:val="left" w:pos="993"/>
        </w:tabs>
        <w:ind w:firstLine="709"/>
        <w:jc w:val="both"/>
        <w:rPr>
          <w:b/>
          <w:sz w:val="24"/>
          <w:szCs w:val="24"/>
        </w:rPr>
      </w:pPr>
      <w:r w:rsidRPr="00580613">
        <w:rPr>
          <w:sz w:val="24"/>
          <w:szCs w:val="24"/>
        </w:rPr>
        <w:t xml:space="preserve">По второму вопросу повестки дня, заслушав информацию </w:t>
      </w:r>
      <w:r w:rsidR="000057E1">
        <w:rPr>
          <w:sz w:val="24"/>
          <w:szCs w:val="24"/>
        </w:rPr>
        <w:t>Пестовой Д.Г.</w:t>
      </w:r>
      <w:r w:rsidR="002C3903">
        <w:rPr>
          <w:sz w:val="24"/>
          <w:szCs w:val="24"/>
        </w:rPr>
        <w:t xml:space="preserve">, </w:t>
      </w:r>
      <w:r w:rsidRPr="00580613">
        <w:rPr>
          <w:b/>
          <w:sz w:val="24"/>
          <w:szCs w:val="24"/>
        </w:rPr>
        <w:t>координационный совет решил:</w:t>
      </w:r>
    </w:p>
    <w:p w:rsidR="006B6CEB" w:rsidRPr="00D16ED8" w:rsidRDefault="00DA0160" w:rsidP="00D16ED8">
      <w:pPr>
        <w:tabs>
          <w:tab w:val="left" w:pos="1080"/>
        </w:tabs>
        <w:ind w:firstLine="709"/>
        <w:jc w:val="both"/>
        <w:rPr>
          <w:sz w:val="24"/>
          <w:szCs w:val="24"/>
        </w:rPr>
      </w:pPr>
      <w:proofErr w:type="gramStart"/>
      <w:r w:rsidRPr="00D16ED8">
        <w:rPr>
          <w:sz w:val="24"/>
          <w:szCs w:val="24"/>
        </w:rPr>
        <w:t>и</w:t>
      </w:r>
      <w:r w:rsidR="006B6CEB" w:rsidRPr="00D16ED8">
        <w:rPr>
          <w:sz w:val="24"/>
          <w:szCs w:val="24"/>
        </w:rPr>
        <w:t>нформацию</w:t>
      </w:r>
      <w:proofErr w:type="gramEnd"/>
      <w:r w:rsidR="006B6CEB" w:rsidRPr="00D16ED8">
        <w:rPr>
          <w:sz w:val="24"/>
          <w:szCs w:val="24"/>
        </w:rPr>
        <w:t xml:space="preserve"> </w:t>
      </w:r>
      <w:r w:rsidR="000057E1">
        <w:rPr>
          <w:sz w:val="24"/>
          <w:szCs w:val="24"/>
        </w:rPr>
        <w:t xml:space="preserve">Пестовой Д.Г. </w:t>
      </w:r>
      <w:r w:rsidR="00D16ED8">
        <w:rPr>
          <w:sz w:val="24"/>
          <w:szCs w:val="24"/>
        </w:rPr>
        <w:t>принять к сведению.</w:t>
      </w:r>
    </w:p>
    <w:p w:rsidR="001460A7" w:rsidRPr="001460A7" w:rsidRDefault="001460A7" w:rsidP="00CD6528">
      <w:pPr>
        <w:pStyle w:val="a9"/>
        <w:tabs>
          <w:tab w:val="left" w:pos="426"/>
          <w:tab w:val="left" w:pos="709"/>
        </w:tabs>
        <w:ind w:left="0" w:firstLine="709"/>
        <w:jc w:val="both"/>
        <w:rPr>
          <w:sz w:val="24"/>
          <w:szCs w:val="24"/>
        </w:rPr>
      </w:pPr>
    </w:p>
    <w:p w:rsidR="007E7906" w:rsidRPr="00F9408C" w:rsidRDefault="007E7906" w:rsidP="007E7906">
      <w:pPr>
        <w:ind w:firstLine="709"/>
        <w:jc w:val="both"/>
        <w:rPr>
          <w:sz w:val="24"/>
          <w:szCs w:val="24"/>
        </w:rPr>
      </w:pPr>
      <w:r w:rsidRPr="00F9408C">
        <w:rPr>
          <w:b/>
          <w:sz w:val="24"/>
          <w:szCs w:val="24"/>
        </w:rPr>
        <w:t>По третьему вопросу повестки дня</w:t>
      </w:r>
      <w:r w:rsidRPr="00F9408C">
        <w:rPr>
          <w:sz w:val="24"/>
          <w:szCs w:val="24"/>
        </w:rPr>
        <w:t xml:space="preserve"> выступила Квашнина Т.В., главный специалист правового отдела администрации Верхнетоемского муниципального округа, секретарь координационного совета с </w:t>
      </w:r>
      <w:r w:rsidR="003207A9">
        <w:rPr>
          <w:sz w:val="24"/>
          <w:szCs w:val="24"/>
        </w:rPr>
        <w:t>информацией</w:t>
      </w:r>
      <w:r w:rsidRPr="00F9408C">
        <w:rPr>
          <w:sz w:val="24"/>
          <w:szCs w:val="24"/>
        </w:rPr>
        <w:t xml:space="preserve"> «</w:t>
      </w:r>
      <w:r w:rsidR="00FE6F97" w:rsidRPr="00FE6F97">
        <w:rPr>
          <w:sz w:val="24"/>
          <w:szCs w:val="24"/>
        </w:rPr>
        <w:t>Подготовка мероприятий и рекомендаций по организации Всемирного дня охраны труда (28 апреля)</w:t>
      </w:r>
      <w:r w:rsidR="00A76D4F">
        <w:rPr>
          <w:sz w:val="24"/>
          <w:szCs w:val="24"/>
        </w:rPr>
        <w:t>»</w:t>
      </w:r>
      <w:r w:rsidRPr="00F9408C">
        <w:rPr>
          <w:sz w:val="24"/>
          <w:szCs w:val="24"/>
        </w:rPr>
        <w:t>.</w:t>
      </w:r>
    </w:p>
    <w:p w:rsidR="00FE6F97" w:rsidRDefault="007E7906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r w:rsidRPr="00F9408C">
        <w:rPr>
          <w:sz w:val="24"/>
          <w:szCs w:val="24"/>
        </w:rPr>
        <w:t>Квашнина Т.В</w:t>
      </w:r>
      <w:r w:rsidRPr="003207A9">
        <w:rPr>
          <w:sz w:val="24"/>
          <w:szCs w:val="24"/>
        </w:rPr>
        <w:t>.: «</w:t>
      </w:r>
      <w:r w:rsidR="00A5708B">
        <w:rPr>
          <w:sz w:val="24"/>
          <w:szCs w:val="24"/>
        </w:rPr>
        <w:t xml:space="preserve">28 апреля 2024 года </w:t>
      </w:r>
      <w:r w:rsidR="00A5708B" w:rsidRPr="00A5708B">
        <w:rPr>
          <w:sz w:val="24"/>
          <w:szCs w:val="24"/>
        </w:rPr>
        <w:t>отмечается Всемирный день охраны труда</w:t>
      </w:r>
      <w:r w:rsidR="00A5708B">
        <w:rPr>
          <w:sz w:val="24"/>
          <w:szCs w:val="24"/>
        </w:rPr>
        <w:t xml:space="preserve">. </w:t>
      </w:r>
      <w:r w:rsidR="00A5708B" w:rsidRPr="00A5708B">
        <w:rPr>
          <w:sz w:val="24"/>
          <w:szCs w:val="24"/>
        </w:rPr>
        <w:t>Международная организация труда (МОТ) объявила тему Всемирного дня охраны труда в 2024 году: «Влияние изменения климата на безопасность и гигиену труда».</w:t>
      </w:r>
      <w:r w:rsidR="00A5708B">
        <w:rPr>
          <w:sz w:val="24"/>
          <w:szCs w:val="24"/>
        </w:rPr>
        <w:t xml:space="preserve"> </w:t>
      </w:r>
    </w:p>
    <w:p w:rsidR="00A5708B" w:rsidRDefault="00A5708B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Стало уже традицией объявлять на территории округа месячник по охране труда, проект постановления уже подготовлен. </w:t>
      </w:r>
      <w:r w:rsidR="000C2688">
        <w:rPr>
          <w:sz w:val="24"/>
          <w:szCs w:val="24"/>
        </w:rPr>
        <w:t xml:space="preserve">В этом году в качестве приложения к постановлению о проведении месячника по охране труда включен </w:t>
      </w:r>
      <w:r w:rsidR="00A06E01">
        <w:rPr>
          <w:sz w:val="24"/>
          <w:szCs w:val="24"/>
        </w:rPr>
        <w:t xml:space="preserve">план </w:t>
      </w:r>
      <w:r w:rsidR="00A06E01" w:rsidRPr="00A06E01">
        <w:rPr>
          <w:sz w:val="24"/>
          <w:szCs w:val="24"/>
        </w:rPr>
        <w:t>мероприятий, посвященных Всемирному дню охраны труда 28 апреля 2024 года, на территории Верхнетоемского муниципального округа</w:t>
      </w:r>
      <w:r w:rsidR="00A06E01">
        <w:rPr>
          <w:sz w:val="24"/>
          <w:szCs w:val="24"/>
        </w:rPr>
        <w:t xml:space="preserve">. </w:t>
      </w:r>
      <w:r w:rsidR="00816C0A">
        <w:rPr>
          <w:sz w:val="24"/>
          <w:szCs w:val="24"/>
        </w:rPr>
        <w:t>Коллеги, давайте рассмотрим проект плана мероприятий и утвердим его. Проектом п</w:t>
      </w:r>
      <w:r w:rsidR="00A06E01">
        <w:rPr>
          <w:sz w:val="24"/>
          <w:szCs w:val="24"/>
        </w:rPr>
        <w:t>лан</w:t>
      </w:r>
      <w:r w:rsidR="00816C0A">
        <w:rPr>
          <w:sz w:val="24"/>
          <w:szCs w:val="24"/>
        </w:rPr>
        <w:t>а</w:t>
      </w:r>
      <w:r w:rsidR="00A06E01">
        <w:rPr>
          <w:sz w:val="24"/>
          <w:szCs w:val="24"/>
        </w:rPr>
        <w:t xml:space="preserve"> предусмотрены следующие мероприятия:</w:t>
      </w:r>
    </w:p>
    <w:p w:rsidR="00A06E01" w:rsidRDefault="00A06E01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A06E01">
        <w:rPr>
          <w:sz w:val="24"/>
          <w:szCs w:val="24"/>
        </w:rPr>
        <w:t>одготовка</w:t>
      </w:r>
      <w:proofErr w:type="gramEnd"/>
      <w:r w:rsidRPr="00A06E01">
        <w:rPr>
          <w:sz w:val="24"/>
          <w:szCs w:val="24"/>
        </w:rPr>
        <w:t xml:space="preserve"> Обращения к работодателям округа о проведении мероприятий в рамках Всемирного дня охраны труда</w:t>
      </w:r>
      <w:r>
        <w:rPr>
          <w:sz w:val="24"/>
          <w:szCs w:val="24"/>
        </w:rPr>
        <w:t>;</w:t>
      </w:r>
    </w:p>
    <w:p w:rsidR="00A06E01" w:rsidRDefault="00A06E01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A06E01">
        <w:rPr>
          <w:sz w:val="24"/>
          <w:szCs w:val="24"/>
        </w:rPr>
        <w:t>азмещение</w:t>
      </w:r>
      <w:proofErr w:type="gramEnd"/>
      <w:r w:rsidRPr="00A06E01">
        <w:rPr>
          <w:sz w:val="24"/>
          <w:szCs w:val="24"/>
        </w:rPr>
        <w:t xml:space="preserve"> на официальном сайте администрации информационных материалов по вопросам охраны труда</w:t>
      </w:r>
      <w:r>
        <w:rPr>
          <w:sz w:val="24"/>
          <w:szCs w:val="24"/>
        </w:rPr>
        <w:t>;</w:t>
      </w:r>
    </w:p>
    <w:p w:rsidR="00A06E01" w:rsidRDefault="00A06E01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lastRenderedPageBreak/>
        <w:t>и</w:t>
      </w:r>
      <w:r w:rsidRPr="00A06E01">
        <w:rPr>
          <w:sz w:val="24"/>
          <w:szCs w:val="24"/>
        </w:rPr>
        <w:t>нформирование</w:t>
      </w:r>
      <w:proofErr w:type="gramEnd"/>
      <w:r w:rsidRPr="00A06E01">
        <w:rPr>
          <w:sz w:val="24"/>
          <w:szCs w:val="24"/>
        </w:rPr>
        <w:t xml:space="preserve"> работодателей о проведении мероприятий, посвященных Всемирному дню охраны труда</w:t>
      </w:r>
      <w:r>
        <w:rPr>
          <w:sz w:val="24"/>
          <w:szCs w:val="24"/>
        </w:rPr>
        <w:t>;</w:t>
      </w:r>
    </w:p>
    <w:p w:rsidR="00A06E01" w:rsidRDefault="00A06E01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A06E01">
        <w:rPr>
          <w:sz w:val="24"/>
          <w:szCs w:val="24"/>
        </w:rPr>
        <w:t>азработка</w:t>
      </w:r>
      <w:proofErr w:type="gramEnd"/>
      <w:r w:rsidRPr="00A06E01">
        <w:rPr>
          <w:sz w:val="24"/>
          <w:szCs w:val="24"/>
        </w:rPr>
        <w:t xml:space="preserve"> памяток, буклетов, листовок по вопросам охраны труда</w:t>
      </w:r>
      <w:r>
        <w:rPr>
          <w:sz w:val="24"/>
          <w:szCs w:val="24"/>
        </w:rPr>
        <w:t>;</w:t>
      </w:r>
    </w:p>
    <w:p w:rsidR="00A06E01" w:rsidRDefault="00A06E01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р</w:t>
      </w:r>
      <w:r w:rsidRPr="00A06E01">
        <w:rPr>
          <w:sz w:val="24"/>
          <w:szCs w:val="24"/>
        </w:rPr>
        <w:t>азработка</w:t>
      </w:r>
      <w:proofErr w:type="gramEnd"/>
      <w:r w:rsidRPr="00A06E01">
        <w:rPr>
          <w:sz w:val="24"/>
          <w:szCs w:val="24"/>
        </w:rPr>
        <w:t xml:space="preserve"> методических рекомендаций по вопросу порядка заполнения новой формы отчета о состоянии охраны труда в организациях, осуществляющих свою деятельность на территории Верхнетоемского муниципального округа</w:t>
      </w:r>
      <w:r>
        <w:rPr>
          <w:sz w:val="24"/>
          <w:szCs w:val="24"/>
        </w:rPr>
        <w:t>;</w:t>
      </w:r>
    </w:p>
    <w:p w:rsidR="00A06E01" w:rsidRDefault="00A06E01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A06E01">
        <w:rPr>
          <w:sz w:val="24"/>
          <w:szCs w:val="24"/>
        </w:rPr>
        <w:t>роведение</w:t>
      </w:r>
      <w:proofErr w:type="gramEnd"/>
      <w:r w:rsidRPr="00A06E01">
        <w:rPr>
          <w:sz w:val="24"/>
          <w:szCs w:val="24"/>
        </w:rPr>
        <w:t xml:space="preserve"> совещания с муниципальными учреждениями на тему: «Финансовое обеспечение предупредительных мер по сокращению производственного травматизма и профессиональных заболеваний работников и санаторно-курортного лечения работников, занятых на работах с вредными и (или) опасными производственными факторами»</w:t>
      </w:r>
      <w:r>
        <w:rPr>
          <w:sz w:val="24"/>
          <w:szCs w:val="24"/>
        </w:rPr>
        <w:t>;</w:t>
      </w:r>
    </w:p>
    <w:p w:rsidR="00A06E01" w:rsidRDefault="00A06E01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м</w:t>
      </w:r>
      <w:r w:rsidRPr="00A06E01">
        <w:rPr>
          <w:sz w:val="24"/>
          <w:szCs w:val="24"/>
        </w:rPr>
        <w:t>ониторинг</w:t>
      </w:r>
      <w:proofErr w:type="gramEnd"/>
      <w:r w:rsidRPr="00A06E01">
        <w:rPr>
          <w:sz w:val="24"/>
          <w:szCs w:val="24"/>
        </w:rPr>
        <w:t xml:space="preserve"> потребности работодателей в обучении работников по вопросам охраны труда на 2024 год</w:t>
      </w:r>
      <w:r w:rsidR="002F68F2">
        <w:rPr>
          <w:sz w:val="24"/>
          <w:szCs w:val="24"/>
        </w:rPr>
        <w:t>;</w:t>
      </w:r>
    </w:p>
    <w:p w:rsidR="002F68F2" w:rsidRDefault="002F68F2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2F68F2">
        <w:rPr>
          <w:sz w:val="24"/>
          <w:szCs w:val="24"/>
        </w:rPr>
        <w:t>роведение</w:t>
      </w:r>
      <w:proofErr w:type="gramEnd"/>
      <w:r w:rsidRPr="002F68F2">
        <w:rPr>
          <w:sz w:val="24"/>
          <w:szCs w:val="24"/>
        </w:rPr>
        <w:t xml:space="preserve"> конкурса детских рисунков «Охрана труда глазами детей»</w:t>
      </w:r>
      <w:r>
        <w:rPr>
          <w:sz w:val="24"/>
          <w:szCs w:val="24"/>
        </w:rPr>
        <w:t>;</w:t>
      </w:r>
    </w:p>
    <w:p w:rsidR="002F68F2" w:rsidRDefault="002F68F2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2F68F2">
        <w:rPr>
          <w:sz w:val="24"/>
          <w:szCs w:val="24"/>
        </w:rPr>
        <w:t>роведение</w:t>
      </w:r>
      <w:proofErr w:type="gramEnd"/>
      <w:r w:rsidRPr="002F68F2">
        <w:rPr>
          <w:sz w:val="24"/>
          <w:szCs w:val="24"/>
        </w:rPr>
        <w:t xml:space="preserve"> онлайн-турнира «Отгадай кроссворд» среди работодателей</w:t>
      </w:r>
      <w:r>
        <w:rPr>
          <w:sz w:val="24"/>
          <w:szCs w:val="24"/>
        </w:rPr>
        <w:t>;</w:t>
      </w:r>
    </w:p>
    <w:p w:rsidR="002F68F2" w:rsidRDefault="002F68F2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2F68F2">
        <w:rPr>
          <w:sz w:val="24"/>
          <w:szCs w:val="24"/>
        </w:rPr>
        <w:t>роведение</w:t>
      </w:r>
      <w:proofErr w:type="gramEnd"/>
      <w:r w:rsidRPr="002F68F2">
        <w:rPr>
          <w:sz w:val="24"/>
          <w:szCs w:val="24"/>
        </w:rPr>
        <w:t xml:space="preserve"> мероприятий в рамках месячника по охране труда в трудовых коллективах (по отдельному плану работодателей)</w:t>
      </w:r>
      <w:r>
        <w:rPr>
          <w:sz w:val="24"/>
          <w:szCs w:val="24"/>
        </w:rPr>
        <w:t>;</w:t>
      </w:r>
    </w:p>
    <w:p w:rsidR="002F68F2" w:rsidRDefault="002F68F2" w:rsidP="00FE6F97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2F68F2">
        <w:rPr>
          <w:sz w:val="24"/>
          <w:szCs w:val="24"/>
        </w:rPr>
        <w:t>редоставление</w:t>
      </w:r>
      <w:proofErr w:type="gramEnd"/>
      <w:r w:rsidRPr="002F68F2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работодателями </w:t>
      </w:r>
      <w:r w:rsidRPr="002F68F2">
        <w:rPr>
          <w:sz w:val="24"/>
          <w:szCs w:val="24"/>
        </w:rPr>
        <w:t>информации о проведенных мероприятиях в рамках месячника в правовой отдел администрации</w:t>
      </w:r>
      <w:r>
        <w:rPr>
          <w:sz w:val="24"/>
          <w:szCs w:val="24"/>
        </w:rPr>
        <w:t>;</w:t>
      </w:r>
    </w:p>
    <w:p w:rsidR="00816C0A" w:rsidRDefault="002F68F2" w:rsidP="00D567D8">
      <w:pPr>
        <w:tabs>
          <w:tab w:val="left" w:pos="540"/>
        </w:tabs>
        <w:ind w:firstLine="709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п</w:t>
      </w:r>
      <w:r w:rsidRPr="002F68F2">
        <w:rPr>
          <w:sz w:val="24"/>
          <w:szCs w:val="24"/>
        </w:rPr>
        <w:t>одведение</w:t>
      </w:r>
      <w:proofErr w:type="gramEnd"/>
      <w:r w:rsidRPr="002F68F2">
        <w:rPr>
          <w:sz w:val="24"/>
          <w:szCs w:val="24"/>
        </w:rPr>
        <w:t xml:space="preserve"> итогов месячника по охране труда в Верхнетоемском муниципальном округе</w:t>
      </w:r>
      <w:r>
        <w:rPr>
          <w:sz w:val="24"/>
          <w:szCs w:val="24"/>
        </w:rPr>
        <w:t>.</w:t>
      </w:r>
    </w:p>
    <w:p w:rsidR="00D567D8" w:rsidRPr="00D567D8" w:rsidRDefault="00C71D8C" w:rsidP="00D567D8">
      <w:pPr>
        <w:tabs>
          <w:tab w:val="left" w:pos="5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>Кроме того, подготовлен текст Обращения</w:t>
      </w:r>
      <w:r w:rsidR="00816C0A">
        <w:rPr>
          <w:sz w:val="24"/>
          <w:szCs w:val="24"/>
        </w:rPr>
        <w:t xml:space="preserve"> к работодателям согласно пункту 1 плана, его также давайте рассмотрим.</w:t>
      </w:r>
      <w:r w:rsidR="00D567D8">
        <w:rPr>
          <w:sz w:val="24"/>
          <w:szCs w:val="24"/>
        </w:rPr>
        <w:t>»</w:t>
      </w:r>
    </w:p>
    <w:p w:rsidR="00DF3D0C" w:rsidRPr="00F9408C" w:rsidRDefault="004719E6" w:rsidP="00DF3D0C">
      <w:pPr>
        <w:tabs>
          <w:tab w:val="left" w:pos="2040"/>
        </w:tabs>
        <w:ind w:firstLine="709"/>
        <w:jc w:val="both"/>
        <w:rPr>
          <w:sz w:val="24"/>
          <w:szCs w:val="24"/>
        </w:rPr>
      </w:pPr>
      <w:r w:rsidRPr="00F9408C">
        <w:rPr>
          <w:sz w:val="24"/>
          <w:szCs w:val="24"/>
        </w:rPr>
        <w:t xml:space="preserve">По третьему вопросу повестки дня, заслушав и обсудив информацию Квашниной Т.В., </w:t>
      </w:r>
      <w:r w:rsidRPr="00F9408C">
        <w:rPr>
          <w:b/>
          <w:sz w:val="24"/>
          <w:szCs w:val="24"/>
        </w:rPr>
        <w:t>координационный совет решил:</w:t>
      </w:r>
      <w:r w:rsidRPr="00F9408C">
        <w:rPr>
          <w:sz w:val="24"/>
          <w:szCs w:val="24"/>
        </w:rPr>
        <w:t xml:space="preserve"> </w:t>
      </w:r>
    </w:p>
    <w:p w:rsidR="0065011C" w:rsidRDefault="00C71D8C" w:rsidP="00C71D8C">
      <w:pPr>
        <w:pStyle w:val="a9"/>
        <w:ind w:left="0" w:firstLine="709"/>
        <w:jc w:val="both"/>
        <w:rPr>
          <w:sz w:val="24"/>
          <w:szCs w:val="24"/>
        </w:rPr>
      </w:pPr>
      <w:r>
        <w:rPr>
          <w:sz w:val="24"/>
          <w:szCs w:val="24"/>
        </w:rPr>
        <w:t>1) </w:t>
      </w:r>
      <w:r w:rsidR="00816C0A">
        <w:rPr>
          <w:sz w:val="24"/>
          <w:szCs w:val="24"/>
        </w:rPr>
        <w:t>утвердить план мероприятий</w:t>
      </w:r>
      <w:r>
        <w:rPr>
          <w:sz w:val="24"/>
          <w:szCs w:val="24"/>
        </w:rPr>
        <w:t>,</w:t>
      </w:r>
      <w:r w:rsidR="00816C0A">
        <w:rPr>
          <w:sz w:val="24"/>
          <w:szCs w:val="24"/>
        </w:rPr>
        <w:t xml:space="preserve"> </w:t>
      </w:r>
      <w:r w:rsidRPr="00C71D8C">
        <w:rPr>
          <w:sz w:val="24"/>
          <w:szCs w:val="24"/>
        </w:rPr>
        <w:t>посвященных Всемирному дню охраны труда</w:t>
      </w:r>
      <w:r>
        <w:rPr>
          <w:sz w:val="24"/>
          <w:szCs w:val="24"/>
        </w:rPr>
        <w:t xml:space="preserve">                 2</w:t>
      </w:r>
      <w:r w:rsidRPr="00C71D8C">
        <w:rPr>
          <w:sz w:val="24"/>
          <w:szCs w:val="24"/>
        </w:rPr>
        <w:t>8 апреля 2024 года, на территории Верхнетоемского муниципального округа</w:t>
      </w:r>
      <w:r w:rsidR="004A0BF6" w:rsidRPr="00656E7A">
        <w:rPr>
          <w:sz w:val="24"/>
          <w:szCs w:val="24"/>
        </w:rPr>
        <w:t>;</w:t>
      </w:r>
    </w:p>
    <w:p w:rsidR="00C77F20" w:rsidRPr="00656E7A" w:rsidRDefault="00656E7A" w:rsidP="00C71D8C">
      <w:pPr>
        <w:tabs>
          <w:tab w:val="left" w:pos="2040"/>
        </w:tabs>
        <w:ind w:firstLine="709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2) утвердить </w:t>
      </w:r>
      <w:r w:rsidR="00C71D8C">
        <w:rPr>
          <w:sz w:val="24"/>
          <w:szCs w:val="24"/>
        </w:rPr>
        <w:t xml:space="preserve">текст Обращения </w:t>
      </w:r>
      <w:r w:rsidR="00C71D8C" w:rsidRPr="00C71D8C">
        <w:rPr>
          <w:sz w:val="24"/>
          <w:szCs w:val="24"/>
        </w:rPr>
        <w:t>к работодателям округа о проведении мероприятий в рамках Всемирного дня охраны труда</w:t>
      </w:r>
      <w:r w:rsidR="00992D8C">
        <w:rPr>
          <w:sz w:val="24"/>
          <w:szCs w:val="24"/>
        </w:rPr>
        <w:t>.</w:t>
      </w:r>
    </w:p>
    <w:p w:rsidR="00B12938" w:rsidRDefault="00B12938" w:rsidP="00B12938">
      <w:pPr>
        <w:tabs>
          <w:tab w:val="left" w:pos="2040"/>
        </w:tabs>
        <w:ind w:firstLine="709"/>
        <w:jc w:val="both"/>
        <w:rPr>
          <w:sz w:val="24"/>
          <w:szCs w:val="24"/>
        </w:rPr>
      </w:pPr>
    </w:p>
    <w:p w:rsidR="00992D8C" w:rsidRDefault="00992D8C" w:rsidP="00B12938">
      <w:pPr>
        <w:tabs>
          <w:tab w:val="left" w:pos="2040"/>
        </w:tabs>
        <w:ind w:firstLine="709"/>
        <w:jc w:val="both"/>
        <w:rPr>
          <w:sz w:val="24"/>
          <w:szCs w:val="24"/>
        </w:rPr>
      </w:pPr>
    </w:p>
    <w:p w:rsidR="00992D8C" w:rsidRDefault="00992D8C" w:rsidP="00B12938">
      <w:pPr>
        <w:tabs>
          <w:tab w:val="left" w:pos="2040"/>
        </w:tabs>
        <w:ind w:firstLine="709"/>
        <w:jc w:val="both"/>
        <w:rPr>
          <w:sz w:val="24"/>
          <w:szCs w:val="24"/>
        </w:rPr>
      </w:pPr>
    </w:p>
    <w:tbl>
      <w:tblPr>
        <w:tblStyle w:val="aa"/>
        <w:tblW w:w="978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72"/>
        <w:gridCol w:w="5109"/>
      </w:tblGrid>
      <w:tr w:rsidR="0065011C" w:rsidRPr="00F9408C" w:rsidTr="00C77F20">
        <w:tc>
          <w:tcPr>
            <w:tcW w:w="4672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 xml:space="preserve">Председатель координационного совета </w:t>
            </w: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F9408C">
              <w:rPr>
                <w:sz w:val="24"/>
                <w:szCs w:val="24"/>
              </w:rPr>
              <w:t>по</w:t>
            </w:r>
            <w:proofErr w:type="gramEnd"/>
            <w:r w:rsidRPr="00F9408C">
              <w:rPr>
                <w:sz w:val="24"/>
                <w:szCs w:val="24"/>
              </w:rPr>
              <w:t xml:space="preserve"> охране труда при администрации Верхнетоемского муниципального округа</w:t>
            </w:r>
          </w:p>
        </w:tc>
        <w:tc>
          <w:tcPr>
            <w:tcW w:w="5109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C77F20" w:rsidP="00C77F20">
            <w:pPr>
              <w:tabs>
                <w:tab w:val="left" w:pos="2040"/>
              </w:tabs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                                               </w:t>
            </w:r>
            <w:r w:rsidR="003E4B9D">
              <w:rPr>
                <w:sz w:val="24"/>
                <w:szCs w:val="24"/>
              </w:rPr>
              <w:t>О.И. Обухова</w:t>
            </w:r>
          </w:p>
        </w:tc>
      </w:tr>
      <w:tr w:rsidR="0065011C" w:rsidRPr="00F9408C" w:rsidTr="00C77F20">
        <w:tc>
          <w:tcPr>
            <w:tcW w:w="4672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65011C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r w:rsidRPr="00F9408C">
              <w:rPr>
                <w:sz w:val="24"/>
                <w:szCs w:val="24"/>
              </w:rPr>
              <w:t xml:space="preserve">Секретарь координационного совета </w:t>
            </w:r>
          </w:p>
          <w:p w:rsidR="0065011C" w:rsidRPr="00F9408C" w:rsidRDefault="0065011C" w:rsidP="0065011C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  <w:proofErr w:type="gramStart"/>
            <w:r w:rsidRPr="00F9408C">
              <w:rPr>
                <w:sz w:val="24"/>
                <w:szCs w:val="24"/>
              </w:rPr>
              <w:t>по</w:t>
            </w:r>
            <w:proofErr w:type="gramEnd"/>
            <w:r w:rsidRPr="00F9408C">
              <w:rPr>
                <w:sz w:val="24"/>
                <w:szCs w:val="24"/>
              </w:rPr>
              <w:t xml:space="preserve"> охране труда при администрации Верхнетоемского муниципального округа</w:t>
            </w:r>
          </w:p>
        </w:tc>
        <w:tc>
          <w:tcPr>
            <w:tcW w:w="5109" w:type="dxa"/>
          </w:tcPr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65011C" w:rsidP="007E7906">
            <w:pPr>
              <w:tabs>
                <w:tab w:val="left" w:pos="2040"/>
              </w:tabs>
              <w:jc w:val="both"/>
              <w:rPr>
                <w:sz w:val="24"/>
                <w:szCs w:val="24"/>
              </w:rPr>
            </w:pPr>
          </w:p>
          <w:p w:rsidR="0065011C" w:rsidRPr="00F9408C" w:rsidRDefault="00C77F20" w:rsidP="0065011C">
            <w:pPr>
              <w:tabs>
                <w:tab w:val="left" w:pos="2040"/>
              </w:tabs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         </w:t>
            </w:r>
            <w:r w:rsidR="0065011C" w:rsidRPr="00F9408C">
              <w:rPr>
                <w:sz w:val="24"/>
                <w:szCs w:val="24"/>
              </w:rPr>
              <w:t>Т.В. Квашнина</w:t>
            </w:r>
          </w:p>
        </w:tc>
      </w:tr>
    </w:tbl>
    <w:p w:rsidR="0065011C" w:rsidRPr="00F9408C" w:rsidRDefault="0065011C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7E7906" w:rsidRPr="00F9408C" w:rsidRDefault="007E7906" w:rsidP="007E7906">
      <w:pPr>
        <w:tabs>
          <w:tab w:val="left" w:pos="2040"/>
        </w:tabs>
        <w:jc w:val="both"/>
        <w:rPr>
          <w:sz w:val="24"/>
          <w:szCs w:val="24"/>
        </w:rPr>
      </w:pPr>
    </w:p>
    <w:p w:rsidR="00E26C48" w:rsidRDefault="00E26C48" w:rsidP="00B15291">
      <w:pPr>
        <w:tabs>
          <w:tab w:val="left" w:pos="709"/>
        </w:tabs>
        <w:ind w:firstLine="709"/>
        <w:jc w:val="center"/>
        <w:rPr>
          <w:b/>
          <w:sz w:val="26"/>
          <w:szCs w:val="26"/>
        </w:rPr>
      </w:pPr>
    </w:p>
    <w:sectPr w:rsidR="00E26C48" w:rsidSect="002E2702">
      <w:headerReference w:type="default" r:id="rId11"/>
      <w:pgSz w:w="11906" w:h="16838"/>
      <w:pgMar w:top="1134" w:right="851" w:bottom="851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882C79" w:rsidRDefault="00882C79" w:rsidP="00F65F10">
      <w:r>
        <w:separator/>
      </w:r>
    </w:p>
  </w:endnote>
  <w:endnote w:type="continuationSeparator" w:id="0">
    <w:p w:rsidR="00882C79" w:rsidRDefault="00882C79" w:rsidP="00F65F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882C79" w:rsidRDefault="00882C79" w:rsidP="00F65F10">
      <w:r>
        <w:separator/>
      </w:r>
    </w:p>
  </w:footnote>
  <w:footnote w:type="continuationSeparator" w:id="0">
    <w:p w:rsidR="00882C79" w:rsidRDefault="00882C79" w:rsidP="00F65F10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sdt>
    <w:sdtPr>
      <w:id w:val="971629700"/>
      <w:docPartObj>
        <w:docPartGallery w:val="Page Numbers (Top of Page)"/>
        <w:docPartUnique/>
      </w:docPartObj>
    </w:sdtPr>
    <w:sdtContent>
      <w:p w:rsidR="000369A3" w:rsidRDefault="000369A3">
        <w:pPr>
          <w:pStyle w:val="a5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BE2C35">
          <w:rPr>
            <w:noProof/>
          </w:rPr>
          <w:t>9</w:t>
        </w:r>
        <w:r>
          <w:fldChar w:fldCharType="end"/>
        </w:r>
      </w:p>
    </w:sdtContent>
  </w:sdt>
  <w:p w:rsidR="000369A3" w:rsidRDefault="000369A3">
    <w:pPr>
      <w:pStyle w:val="a5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33D6A3C"/>
    <w:multiLevelType w:val="hybridMultilevel"/>
    <w:tmpl w:val="65E68BE0"/>
    <w:lvl w:ilvl="0" w:tplc="3BD0284C">
      <w:start w:val="4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05205B99"/>
    <w:multiLevelType w:val="hybridMultilevel"/>
    <w:tmpl w:val="48BE09F4"/>
    <w:lvl w:ilvl="0" w:tplc="37C01740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">
    <w:nsid w:val="05967268"/>
    <w:multiLevelType w:val="hybridMultilevel"/>
    <w:tmpl w:val="458809F2"/>
    <w:lvl w:ilvl="0" w:tplc="04190011">
      <w:start w:val="1"/>
      <w:numFmt w:val="decimal"/>
      <w:lvlText w:val="%1)"/>
      <w:lvlJc w:val="left"/>
      <w:pPr>
        <w:ind w:left="202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744" w:hanging="360"/>
      </w:pPr>
    </w:lvl>
    <w:lvl w:ilvl="2" w:tplc="0419001B" w:tentative="1">
      <w:start w:val="1"/>
      <w:numFmt w:val="lowerRoman"/>
      <w:lvlText w:val="%3."/>
      <w:lvlJc w:val="right"/>
      <w:pPr>
        <w:ind w:left="3464" w:hanging="180"/>
      </w:pPr>
    </w:lvl>
    <w:lvl w:ilvl="3" w:tplc="0419000F" w:tentative="1">
      <w:start w:val="1"/>
      <w:numFmt w:val="decimal"/>
      <w:lvlText w:val="%4."/>
      <w:lvlJc w:val="left"/>
      <w:pPr>
        <w:ind w:left="4184" w:hanging="360"/>
      </w:pPr>
    </w:lvl>
    <w:lvl w:ilvl="4" w:tplc="04190019" w:tentative="1">
      <w:start w:val="1"/>
      <w:numFmt w:val="lowerLetter"/>
      <w:lvlText w:val="%5."/>
      <w:lvlJc w:val="left"/>
      <w:pPr>
        <w:ind w:left="4904" w:hanging="360"/>
      </w:pPr>
    </w:lvl>
    <w:lvl w:ilvl="5" w:tplc="0419001B" w:tentative="1">
      <w:start w:val="1"/>
      <w:numFmt w:val="lowerRoman"/>
      <w:lvlText w:val="%6."/>
      <w:lvlJc w:val="right"/>
      <w:pPr>
        <w:ind w:left="5624" w:hanging="180"/>
      </w:pPr>
    </w:lvl>
    <w:lvl w:ilvl="6" w:tplc="0419000F" w:tentative="1">
      <w:start w:val="1"/>
      <w:numFmt w:val="decimal"/>
      <w:lvlText w:val="%7."/>
      <w:lvlJc w:val="left"/>
      <w:pPr>
        <w:ind w:left="6344" w:hanging="360"/>
      </w:pPr>
    </w:lvl>
    <w:lvl w:ilvl="7" w:tplc="04190019" w:tentative="1">
      <w:start w:val="1"/>
      <w:numFmt w:val="lowerLetter"/>
      <w:lvlText w:val="%8."/>
      <w:lvlJc w:val="left"/>
      <w:pPr>
        <w:ind w:left="7064" w:hanging="360"/>
      </w:pPr>
    </w:lvl>
    <w:lvl w:ilvl="8" w:tplc="0419001B" w:tentative="1">
      <w:start w:val="1"/>
      <w:numFmt w:val="lowerRoman"/>
      <w:lvlText w:val="%9."/>
      <w:lvlJc w:val="right"/>
      <w:pPr>
        <w:ind w:left="7784" w:hanging="180"/>
      </w:pPr>
    </w:lvl>
  </w:abstractNum>
  <w:abstractNum w:abstractNumId="3">
    <w:nsid w:val="075751CC"/>
    <w:multiLevelType w:val="hybridMultilevel"/>
    <w:tmpl w:val="53F2CC1A"/>
    <w:lvl w:ilvl="0" w:tplc="B918606A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4">
    <w:nsid w:val="0AF63A19"/>
    <w:multiLevelType w:val="hybridMultilevel"/>
    <w:tmpl w:val="2780B252"/>
    <w:lvl w:ilvl="0" w:tplc="3BB6FF84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5">
    <w:nsid w:val="0DED7EF6"/>
    <w:multiLevelType w:val="hybridMultilevel"/>
    <w:tmpl w:val="7550E696"/>
    <w:lvl w:ilvl="0" w:tplc="6986A0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6">
    <w:nsid w:val="0FF27078"/>
    <w:multiLevelType w:val="hybridMultilevel"/>
    <w:tmpl w:val="DFF0BCF8"/>
    <w:lvl w:ilvl="0" w:tplc="586819A2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7">
    <w:nsid w:val="113F5538"/>
    <w:multiLevelType w:val="hybridMultilevel"/>
    <w:tmpl w:val="5FAA7EB8"/>
    <w:lvl w:ilvl="0" w:tplc="07EEA892">
      <w:start w:val="1"/>
      <w:numFmt w:val="decimal"/>
      <w:lvlText w:val="%1)"/>
      <w:lvlJc w:val="left"/>
      <w:pPr>
        <w:ind w:left="1065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4971DDC"/>
    <w:multiLevelType w:val="hybridMultilevel"/>
    <w:tmpl w:val="17706BF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A351E18"/>
    <w:multiLevelType w:val="hybridMultilevel"/>
    <w:tmpl w:val="6D98EC9C"/>
    <w:lvl w:ilvl="0" w:tplc="6996089A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0">
    <w:nsid w:val="1BAD6BE9"/>
    <w:multiLevelType w:val="hybridMultilevel"/>
    <w:tmpl w:val="371EDA2A"/>
    <w:lvl w:ilvl="0" w:tplc="4D5E7572">
      <w:start w:val="1"/>
      <w:numFmt w:val="decimal"/>
      <w:lvlText w:val="%1)"/>
      <w:lvlJc w:val="left"/>
      <w:pPr>
        <w:ind w:left="1416" w:hanging="708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1">
    <w:nsid w:val="1E7074AD"/>
    <w:multiLevelType w:val="hybridMultilevel"/>
    <w:tmpl w:val="2786C360"/>
    <w:lvl w:ilvl="0" w:tplc="B37ABFA2">
      <w:start w:val="1"/>
      <w:numFmt w:val="decimal"/>
      <w:lvlText w:val="%1)"/>
      <w:lvlJc w:val="left"/>
      <w:pPr>
        <w:ind w:left="1068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2">
    <w:nsid w:val="1F74597E"/>
    <w:multiLevelType w:val="hybridMultilevel"/>
    <w:tmpl w:val="0D2257B8"/>
    <w:lvl w:ilvl="0" w:tplc="07A0FC14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20C67892"/>
    <w:multiLevelType w:val="hybridMultilevel"/>
    <w:tmpl w:val="402C6024"/>
    <w:lvl w:ilvl="0" w:tplc="E8D6DA1E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4">
    <w:nsid w:val="21172337"/>
    <w:multiLevelType w:val="hybridMultilevel"/>
    <w:tmpl w:val="52784606"/>
    <w:lvl w:ilvl="0" w:tplc="16E4AB2C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5">
    <w:nsid w:val="22D9110A"/>
    <w:multiLevelType w:val="hybridMultilevel"/>
    <w:tmpl w:val="59E86C16"/>
    <w:lvl w:ilvl="0" w:tplc="D38C523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6">
    <w:nsid w:val="22DD3E2B"/>
    <w:multiLevelType w:val="hybridMultilevel"/>
    <w:tmpl w:val="EFDA087A"/>
    <w:lvl w:ilvl="0" w:tplc="B094A462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17">
    <w:nsid w:val="25DD4BA9"/>
    <w:multiLevelType w:val="hybridMultilevel"/>
    <w:tmpl w:val="F97C9A4A"/>
    <w:lvl w:ilvl="0" w:tplc="E82216D2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8">
    <w:nsid w:val="275E0527"/>
    <w:multiLevelType w:val="hybridMultilevel"/>
    <w:tmpl w:val="05E6B836"/>
    <w:lvl w:ilvl="0" w:tplc="EE68CBD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19">
    <w:nsid w:val="2D6D6940"/>
    <w:multiLevelType w:val="hybridMultilevel"/>
    <w:tmpl w:val="71ECDCD6"/>
    <w:lvl w:ilvl="0" w:tplc="B41E9A1A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>
    <w:nsid w:val="34C4054C"/>
    <w:multiLevelType w:val="hybridMultilevel"/>
    <w:tmpl w:val="1EE82238"/>
    <w:lvl w:ilvl="0" w:tplc="98F45556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1">
    <w:nsid w:val="3D687489"/>
    <w:multiLevelType w:val="hybridMultilevel"/>
    <w:tmpl w:val="5AD2844A"/>
    <w:lvl w:ilvl="0" w:tplc="A47A4B98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2">
    <w:nsid w:val="3DB57F83"/>
    <w:multiLevelType w:val="hybridMultilevel"/>
    <w:tmpl w:val="B1DA88A6"/>
    <w:lvl w:ilvl="0" w:tplc="041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>
    <w:nsid w:val="413C6D18"/>
    <w:multiLevelType w:val="hybridMultilevel"/>
    <w:tmpl w:val="4586A432"/>
    <w:lvl w:ilvl="0" w:tplc="541297B0">
      <w:start w:val="1"/>
      <w:numFmt w:val="decimal"/>
      <w:lvlText w:val="%1)"/>
      <w:lvlJc w:val="left"/>
      <w:pPr>
        <w:ind w:left="1068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4">
    <w:nsid w:val="41DA1A8F"/>
    <w:multiLevelType w:val="hybridMultilevel"/>
    <w:tmpl w:val="7C66E6F4"/>
    <w:lvl w:ilvl="0" w:tplc="BE0091F8">
      <w:start w:val="1"/>
      <w:numFmt w:val="decimal"/>
      <w:lvlText w:val="%1)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5">
    <w:nsid w:val="460B4461"/>
    <w:multiLevelType w:val="hybridMultilevel"/>
    <w:tmpl w:val="0C94D940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6">
    <w:nsid w:val="4655753E"/>
    <w:multiLevelType w:val="hybridMultilevel"/>
    <w:tmpl w:val="22F45C6A"/>
    <w:lvl w:ilvl="0" w:tplc="AFBEBB58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7">
    <w:nsid w:val="4A073672"/>
    <w:multiLevelType w:val="hybridMultilevel"/>
    <w:tmpl w:val="22769276"/>
    <w:lvl w:ilvl="0" w:tplc="3B22E89A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b w:val="0"/>
        <w:sz w:val="24"/>
        <w:szCs w:val="24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>
    <w:nsid w:val="58713798"/>
    <w:multiLevelType w:val="hybridMultilevel"/>
    <w:tmpl w:val="88B61654"/>
    <w:lvl w:ilvl="0" w:tplc="42EA955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9">
    <w:nsid w:val="5BAF24BA"/>
    <w:multiLevelType w:val="hybridMultilevel"/>
    <w:tmpl w:val="05B08BD2"/>
    <w:lvl w:ilvl="0" w:tplc="923ED60C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0">
    <w:nsid w:val="64FD0C1C"/>
    <w:multiLevelType w:val="hybridMultilevel"/>
    <w:tmpl w:val="DA186770"/>
    <w:lvl w:ilvl="0" w:tplc="586819A2">
      <w:start w:val="1"/>
      <w:numFmt w:val="decimal"/>
      <w:lvlText w:val="%1."/>
      <w:lvlJc w:val="left"/>
      <w:pPr>
        <w:ind w:left="1211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31">
    <w:nsid w:val="66FA46B9"/>
    <w:multiLevelType w:val="hybridMultilevel"/>
    <w:tmpl w:val="98100F24"/>
    <w:lvl w:ilvl="0" w:tplc="880CB560">
      <w:start w:val="1"/>
      <w:numFmt w:val="decimal"/>
      <w:lvlText w:val="%1)"/>
      <w:lvlJc w:val="left"/>
      <w:pPr>
        <w:ind w:left="1778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ind w:left="7538" w:hanging="180"/>
      </w:pPr>
    </w:lvl>
  </w:abstractNum>
  <w:abstractNum w:abstractNumId="32">
    <w:nsid w:val="6EB43395"/>
    <w:multiLevelType w:val="hybridMultilevel"/>
    <w:tmpl w:val="6F78DD4A"/>
    <w:lvl w:ilvl="0" w:tplc="1C845CE6">
      <w:start w:val="1"/>
      <w:numFmt w:val="decimal"/>
      <w:lvlText w:val="%1."/>
      <w:lvlJc w:val="left"/>
      <w:pPr>
        <w:ind w:left="1413" w:hanging="70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3">
    <w:nsid w:val="749670AD"/>
    <w:multiLevelType w:val="hybridMultilevel"/>
    <w:tmpl w:val="723E37DA"/>
    <w:lvl w:ilvl="0" w:tplc="D2106600">
      <w:start w:val="1"/>
      <w:numFmt w:val="decimal"/>
      <w:lvlText w:val="%1)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34">
    <w:nsid w:val="751E6215"/>
    <w:multiLevelType w:val="hybridMultilevel"/>
    <w:tmpl w:val="96BAFC76"/>
    <w:lvl w:ilvl="0" w:tplc="E35CD784">
      <w:start w:val="1"/>
      <w:numFmt w:val="decimal"/>
      <w:lvlText w:val="%1)"/>
      <w:lvlJc w:val="left"/>
      <w:pPr>
        <w:ind w:left="1068" w:hanging="360"/>
      </w:pPr>
      <w:rPr>
        <w:rFonts w:ascii="Times New Roman" w:eastAsia="Times New Roman" w:hAnsi="Times New Roman" w:cs="Times New Roman"/>
      </w:rPr>
    </w:lvl>
    <w:lvl w:ilvl="1" w:tplc="04190019" w:tentative="1">
      <w:start w:val="1"/>
      <w:numFmt w:val="lowerLetter"/>
      <w:lvlText w:val="%2."/>
      <w:lvlJc w:val="left"/>
      <w:pPr>
        <w:ind w:left="1788" w:hanging="360"/>
      </w:pPr>
    </w:lvl>
    <w:lvl w:ilvl="2" w:tplc="0419001B" w:tentative="1">
      <w:start w:val="1"/>
      <w:numFmt w:val="lowerRoman"/>
      <w:lvlText w:val="%3."/>
      <w:lvlJc w:val="right"/>
      <w:pPr>
        <w:ind w:left="2508" w:hanging="180"/>
      </w:pPr>
    </w:lvl>
    <w:lvl w:ilvl="3" w:tplc="0419000F" w:tentative="1">
      <w:start w:val="1"/>
      <w:numFmt w:val="decimal"/>
      <w:lvlText w:val="%4."/>
      <w:lvlJc w:val="left"/>
      <w:pPr>
        <w:ind w:left="3228" w:hanging="360"/>
      </w:pPr>
    </w:lvl>
    <w:lvl w:ilvl="4" w:tplc="04190019" w:tentative="1">
      <w:start w:val="1"/>
      <w:numFmt w:val="lowerLetter"/>
      <w:lvlText w:val="%5."/>
      <w:lvlJc w:val="left"/>
      <w:pPr>
        <w:ind w:left="3948" w:hanging="360"/>
      </w:pPr>
    </w:lvl>
    <w:lvl w:ilvl="5" w:tplc="0419001B" w:tentative="1">
      <w:start w:val="1"/>
      <w:numFmt w:val="lowerRoman"/>
      <w:lvlText w:val="%6."/>
      <w:lvlJc w:val="right"/>
      <w:pPr>
        <w:ind w:left="4668" w:hanging="180"/>
      </w:pPr>
    </w:lvl>
    <w:lvl w:ilvl="6" w:tplc="0419000F" w:tentative="1">
      <w:start w:val="1"/>
      <w:numFmt w:val="decimal"/>
      <w:lvlText w:val="%7."/>
      <w:lvlJc w:val="left"/>
      <w:pPr>
        <w:ind w:left="5388" w:hanging="360"/>
      </w:pPr>
    </w:lvl>
    <w:lvl w:ilvl="7" w:tplc="04190019" w:tentative="1">
      <w:start w:val="1"/>
      <w:numFmt w:val="lowerLetter"/>
      <w:lvlText w:val="%8."/>
      <w:lvlJc w:val="left"/>
      <w:pPr>
        <w:ind w:left="6108" w:hanging="360"/>
      </w:pPr>
    </w:lvl>
    <w:lvl w:ilvl="8" w:tplc="0419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35">
    <w:nsid w:val="754238FE"/>
    <w:multiLevelType w:val="hybridMultilevel"/>
    <w:tmpl w:val="B70E494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76480722"/>
    <w:multiLevelType w:val="multilevel"/>
    <w:tmpl w:val="9B52378A"/>
    <w:lvl w:ilvl="0">
      <w:start w:val="3"/>
      <w:numFmt w:val="decimal"/>
      <w:lvlText w:val="%1."/>
      <w:lvlJc w:val="left"/>
      <w:pPr>
        <w:ind w:left="1211" w:hanging="360"/>
      </w:pPr>
      <w:rPr>
        <w:rFonts w:hint="default"/>
        <w:b w:val="0"/>
      </w:rPr>
    </w:lvl>
    <w:lvl w:ilvl="1">
      <w:start w:val="2"/>
      <w:numFmt w:val="decimal"/>
      <w:isLgl/>
      <w:lvlText w:val="%1.%2."/>
      <w:lvlJc w:val="left"/>
      <w:pPr>
        <w:ind w:left="1222" w:hanging="360"/>
      </w:pPr>
      <w:rPr>
        <w:rFonts w:hint="default"/>
        <w:b/>
      </w:rPr>
    </w:lvl>
    <w:lvl w:ilvl="2">
      <w:start w:val="1"/>
      <w:numFmt w:val="decimal"/>
      <w:isLgl/>
      <w:lvlText w:val="%1.%2.%3."/>
      <w:lvlJc w:val="left"/>
      <w:pPr>
        <w:ind w:left="1571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1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931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1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1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1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1" w:hanging="1800"/>
      </w:pPr>
      <w:rPr>
        <w:rFonts w:hint="default"/>
      </w:rPr>
    </w:lvl>
  </w:abstractNum>
  <w:abstractNum w:abstractNumId="37">
    <w:nsid w:val="7E3E5179"/>
    <w:multiLevelType w:val="hybridMultilevel"/>
    <w:tmpl w:val="B6429026"/>
    <w:lvl w:ilvl="0" w:tplc="331061F2">
      <w:start w:val="1"/>
      <w:numFmt w:val="decimal"/>
      <w:lvlText w:val="%1."/>
      <w:lvlJc w:val="left"/>
      <w:pPr>
        <w:ind w:left="1069" w:hanging="360"/>
      </w:pPr>
      <w:rPr>
        <w:rFonts w:hint="default"/>
        <w:b w:val="0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>
    <w:abstractNumId w:val="2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27"/>
  </w:num>
  <w:num w:numId="3">
    <w:abstractNumId w:val="34"/>
  </w:num>
  <w:num w:numId="4">
    <w:abstractNumId w:val="2"/>
  </w:num>
  <w:num w:numId="5">
    <w:abstractNumId w:val="4"/>
  </w:num>
  <w:num w:numId="6">
    <w:abstractNumId w:val="18"/>
  </w:num>
  <w:num w:numId="7">
    <w:abstractNumId w:val="25"/>
  </w:num>
  <w:num w:numId="8">
    <w:abstractNumId w:val="8"/>
  </w:num>
  <w:num w:numId="9">
    <w:abstractNumId w:val="37"/>
  </w:num>
  <w:num w:numId="10">
    <w:abstractNumId w:val="22"/>
  </w:num>
  <w:num w:numId="11">
    <w:abstractNumId w:val="32"/>
  </w:num>
  <w:num w:numId="12">
    <w:abstractNumId w:val="23"/>
  </w:num>
  <w:num w:numId="13">
    <w:abstractNumId w:val="33"/>
  </w:num>
  <w:num w:numId="14">
    <w:abstractNumId w:val="7"/>
  </w:num>
  <w:num w:numId="15">
    <w:abstractNumId w:val="12"/>
  </w:num>
  <w:num w:numId="16">
    <w:abstractNumId w:val="30"/>
  </w:num>
  <w:num w:numId="17">
    <w:abstractNumId w:val="3"/>
  </w:num>
  <w:num w:numId="18">
    <w:abstractNumId w:val="35"/>
  </w:num>
  <w:num w:numId="19">
    <w:abstractNumId w:val="9"/>
  </w:num>
  <w:num w:numId="20">
    <w:abstractNumId w:val="10"/>
  </w:num>
  <w:num w:numId="21">
    <w:abstractNumId w:val="26"/>
  </w:num>
  <w:num w:numId="22">
    <w:abstractNumId w:val="36"/>
  </w:num>
  <w:num w:numId="23">
    <w:abstractNumId w:val="19"/>
  </w:num>
  <w:num w:numId="24">
    <w:abstractNumId w:val="20"/>
  </w:num>
  <w:num w:numId="25">
    <w:abstractNumId w:val="1"/>
  </w:num>
  <w:num w:numId="26">
    <w:abstractNumId w:val="31"/>
  </w:num>
  <w:num w:numId="27">
    <w:abstractNumId w:val="11"/>
  </w:num>
  <w:num w:numId="28">
    <w:abstractNumId w:val="28"/>
  </w:num>
  <w:num w:numId="29">
    <w:abstractNumId w:val="6"/>
  </w:num>
  <w:num w:numId="30">
    <w:abstractNumId w:val="24"/>
  </w:num>
  <w:num w:numId="31">
    <w:abstractNumId w:val="0"/>
  </w:num>
  <w:num w:numId="32">
    <w:abstractNumId w:val="29"/>
  </w:num>
  <w:num w:numId="33">
    <w:abstractNumId w:val="16"/>
  </w:num>
  <w:num w:numId="34">
    <w:abstractNumId w:val="21"/>
  </w:num>
  <w:num w:numId="35">
    <w:abstractNumId w:val="13"/>
  </w:num>
  <w:num w:numId="36">
    <w:abstractNumId w:val="15"/>
  </w:num>
  <w:num w:numId="37">
    <w:abstractNumId w:val="14"/>
  </w:num>
  <w:num w:numId="38">
    <w:abstractNumId w:val="17"/>
  </w:num>
  <w:num w:numId="39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9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563D0"/>
    <w:rsid w:val="00000ED5"/>
    <w:rsid w:val="00002EA4"/>
    <w:rsid w:val="000057E1"/>
    <w:rsid w:val="0000682F"/>
    <w:rsid w:val="00010779"/>
    <w:rsid w:val="00010A8F"/>
    <w:rsid w:val="000128D1"/>
    <w:rsid w:val="0001452C"/>
    <w:rsid w:val="00021950"/>
    <w:rsid w:val="000266A1"/>
    <w:rsid w:val="000269DB"/>
    <w:rsid w:val="00031628"/>
    <w:rsid w:val="00031695"/>
    <w:rsid w:val="00031B72"/>
    <w:rsid w:val="000325D6"/>
    <w:rsid w:val="000369A3"/>
    <w:rsid w:val="0004015A"/>
    <w:rsid w:val="00040398"/>
    <w:rsid w:val="00044EF0"/>
    <w:rsid w:val="00045820"/>
    <w:rsid w:val="000637A6"/>
    <w:rsid w:val="00064DA2"/>
    <w:rsid w:val="00071C00"/>
    <w:rsid w:val="000748F5"/>
    <w:rsid w:val="00075D19"/>
    <w:rsid w:val="000805FC"/>
    <w:rsid w:val="00081D70"/>
    <w:rsid w:val="000842AD"/>
    <w:rsid w:val="00087FD1"/>
    <w:rsid w:val="00092BCF"/>
    <w:rsid w:val="0009501C"/>
    <w:rsid w:val="000A0A93"/>
    <w:rsid w:val="000A0D98"/>
    <w:rsid w:val="000B5A49"/>
    <w:rsid w:val="000C2688"/>
    <w:rsid w:val="000C3A6D"/>
    <w:rsid w:val="000C41EF"/>
    <w:rsid w:val="000C4F5D"/>
    <w:rsid w:val="000D1F3B"/>
    <w:rsid w:val="000D25D8"/>
    <w:rsid w:val="000D5003"/>
    <w:rsid w:val="000D6727"/>
    <w:rsid w:val="000F3E86"/>
    <w:rsid w:val="0010040E"/>
    <w:rsid w:val="00100B6E"/>
    <w:rsid w:val="00101FF9"/>
    <w:rsid w:val="0010329C"/>
    <w:rsid w:val="00103AFC"/>
    <w:rsid w:val="001055FA"/>
    <w:rsid w:val="00110D49"/>
    <w:rsid w:val="0011569C"/>
    <w:rsid w:val="00143C20"/>
    <w:rsid w:val="001460A7"/>
    <w:rsid w:val="00150D3B"/>
    <w:rsid w:val="00152481"/>
    <w:rsid w:val="00160110"/>
    <w:rsid w:val="00160C21"/>
    <w:rsid w:val="00167CD4"/>
    <w:rsid w:val="00173861"/>
    <w:rsid w:val="00182571"/>
    <w:rsid w:val="00182A43"/>
    <w:rsid w:val="00182C35"/>
    <w:rsid w:val="00183697"/>
    <w:rsid w:val="00183EE4"/>
    <w:rsid w:val="00187F38"/>
    <w:rsid w:val="001928E1"/>
    <w:rsid w:val="001A1F07"/>
    <w:rsid w:val="001A5132"/>
    <w:rsid w:val="001A591D"/>
    <w:rsid w:val="001A6924"/>
    <w:rsid w:val="001C0BFE"/>
    <w:rsid w:val="001C1312"/>
    <w:rsid w:val="001C2886"/>
    <w:rsid w:val="001C50CB"/>
    <w:rsid w:val="001E1C6F"/>
    <w:rsid w:val="001E3065"/>
    <w:rsid w:val="001F0433"/>
    <w:rsid w:val="0020026C"/>
    <w:rsid w:val="002032E5"/>
    <w:rsid w:val="00205AC2"/>
    <w:rsid w:val="0022348C"/>
    <w:rsid w:val="00226867"/>
    <w:rsid w:val="00230B03"/>
    <w:rsid w:val="0024451F"/>
    <w:rsid w:val="002461D8"/>
    <w:rsid w:val="00246ADC"/>
    <w:rsid w:val="00251124"/>
    <w:rsid w:val="00254307"/>
    <w:rsid w:val="00262419"/>
    <w:rsid w:val="00265685"/>
    <w:rsid w:val="002675F5"/>
    <w:rsid w:val="00272491"/>
    <w:rsid w:val="00283954"/>
    <w:rsid w:val="00284175"/>
    <w:rsid w:val="00291D98"/>
    <w:rsid w:val="00293FA6"/>
    <w:rsid w:val="00295C9C"/>
    <w:rsid w:val="00295E5A"/>
    <w:rsid w:val="002A124C"/>
    <w:rsid w:val="002A4DBC"/>
    <w:rsid w:val="002A7FA6"/>
    <w:rsid w:val="002B030C"/>
    <w:rsid w:val="002B22D1"/>
    <w:rsid w:val="002C18FC"/>
    <w:rsid w:val="002C3903"/>
    <w:rsid w:val="002C61FA"/>
    <w:rsid w:val="002D0347"/>
    <w:rsid w:val="002D1B5C"/>
    <w:rsid w:val="002D34ED"/>
    <w:rsid w:val="002D3E97"/>
    <w:rsid w:val="002E1863"/>
    <w:rsid w:val="002E2702"/>
    <w:rsid w:val="002E4234"/>
    <w:rsid w:val="002E653E"/>
    <w:rsid w:val="002F3FB2"/>
    <w:rsid w:val="002F6128"/>
    <w:rsid w:val="002F68F2"/>
    <w:rsid w:val="00300C8E"/>
    <w:rsid w:val="0030215E"/>
    <w:rsid w:val="00303E3D"/>
    <w:rsid w:val="00307C08"/>
    <w:rsid w:val="003144C4"/>
    <w:rsid w:val="003207A9"/>
    <w:rsid w:val="00331F84"/>
    <w:rsid w:val="003334C8"/>
    <w:rsid w:val="0033605C"/>
    <w:rsid w:val="003400B5"/>
    <w:rsid w:val="00341622"/>
    <w:rsid w:val="003426B4"/>
    <w:rsid w:val="00345694"/>
    <w:rsid w:val="003563D0"/>
    <w:rsid w:val="003632E0"/>
    <w:rsid w:val="00364E52"/>
    <w:rsid w:val="00366681"/>
    <w:rsid w:val="00366AE3"/>
    <w:rsid w:val="00372851"/>
    <w:rsid w:val="003872C0"/>
    <w:rsid w:val="003A2D81"/>
    <w:rsid w:val="003A4B89"/>
    <w:rsid w:val="003B08F5"/>
    <w:rsid w:val="003B42AA"/>
    <w:rsid w:val="003C6003"/>
    <w:rsid w:val="003C703B"/>
    <w:rsid w:val="003D48DA"/>
    <w:rsid w:val="003D60AA"/>
    <w:rsid w:val="003E0C79"/>
    <w:rsid w:val="003E4B9D"/>
    <w:rsid w:val="003F36B6"/>
    <w:rsid w:val="003F55CA"/>
    <w:rsid w:val="003F5878"/>
    <w:rsid w:val="003F5F95"/>
    <w:rsid w:val="003F601E"/>
    <w:rsid w:val="0040051E"/>
    <w:rsid w:val="004006BE"/>
    <w:rsid w:val="00401DD2"/>
    <w:rsid w:val="00407B88"/>
    <w:rsid w:val="00407DF6"/>
    <w:rsid w:val="00410275"/>
    <w:rsid w:val="00412069"/>
    <w:rsid w:val="00414EDB"/>
    <w:rsid w:val="00415CC4"/>
    <w:rsid w:val="004351A1"/>
    <w:rsid w:val="004376CA"/>
    <w:rsid w:val="00440399"/>
    <w:rsid w:val="00446AC3"/>
    <w:rsid w:val="004504F6"/>
    <w:rsid w:val="00452051"/>
    <w:rsid w:val="00453ACE"/>
    <w:rsid w:val="004560D6"/>
    <w:rsid w:val="00456396"/>
    <w:rsid w:val="0046308B"/>
    <w:rsid w:val="004719E6"/>
    <w:rsid w:val="00476FBD"/>
    <w:rsid w:val="004947E7"/>
    <w:rsid w:val="0049599C"/>
    <w:rsid w:val="004A0BF6"/>
    <w:rsid w:val="004A33D8"/>
    <w:rsid w:val="004A6C28"/>
    <w:rsid w:val="004B76D6"/>
    <w:rsid w:val="004C03CA"/>
    <w:rsid w:val="004C0D2C"/>
    <w:rsid w:val="004D0FEE"/>
    <w:rsid w:val="004D2463"/>
    <w:rsid w:val="004D6A34"/>
    <w:rsid w:val="004E0B23"/>
    <w:rsid w:val="004E3B0D"/>
    <w:rsid w:val="004E5C70"/>
    <w:rsid w:val="004E6A19"/>
    <w:rsid w:val="004F0E18"/>
    <w:rsid w:val="005032B6"/>
    <w:rsid w:val="00503787"/>
    <w:rsid w:val="0050469B"/>
    <w:rsid w:val="00507386"/>
    <w:rsid w:val="00507A86"/>
    <w:rsid w:val="00520162"/>
    <w:rsid w:val="00520AC5"/>
    <w:rsid w:val="00524D56"/>
    <w:rsid w:val="005250CE"/>
    <w:rsid w:val="00533014"/>
    <w:rsid w:val="00537EC7"/>
    <w:rsid w:val="0055114A"/>
    <w:rsid w:val="00555CCD"/>
    <w:rsid w:val="00560D0A"/>
    <w:rsid w:val="00561EB0"/>
    <w:rsid w:val="005626C4"/>
    <w:rsid w:val="00562C23"/>
    <w:rsid w:val="00564B64"/>
    <w:rsid w:val="0056557F"/>
    <w:rsid w:val="0056771B"/>
    <w:rsid w:val="00580613"/>
    <w:rsid w:val="00581F49"/>
    <w:rsid w:val="00583E0D"/>
    <w:rsid w:val="00584C4D"/>
    <w:rsid w:val="0059017C"/>
    <w:rsid w:val="00590C1B"/>
    <w:rsid w:val="005A4281"/>
    <w:rsid w:val="005A61F7"/>
    <w:rsid w:val="005A6C23"/>
    <w:rsid w:val="005B0467"/>
    <w:rsid w:val="005C25C3"/>
    <w:rsid w:val="005E03E9"/>
    <w:rsid w:val="005E6995"/>
    <w:rsid w:val="005E6CE2"/>
    <w:rsid w:val="005F30D3"/>
    <w:rsid w:val="005F5AEF"/>
    <w:rsid w:val="00607550"/>
    <w:rsid w:val="00607F6B"/>
    <w:rsid w:val="00613024"/>
    <w:rsid w:val="0063200F"/>
    <w:rsid w:val="00635DB1"/>
    <w:rsid w:val="0064061B"/>
    <w:rsid w:val="006413B0"/>
    <w:rsid w:val="00645E8F"/>
    <w:rsid w:val="00646B14"/>
    <w:rsid w:val="00647736"/>
    <w:rsid w:val="0065011C"/>
    <w:rsid w:val="006552BC"/>
    <w:rsid w:val="00656E7A"/>
    <w:rsid w:val="006579AE"/>
    <w:rsid w:val="00662AF5"/>
    <w:rsid w:val="00667491"/>
    <w:rsid w:val="006715DA"/>
    <w:rsid w:val="006829A1"/>
    <w:rsid w:val="00683700"/>
    <w:rsid w:val="00685014"/>
    <w:rsid w:val="00691CF8"/>
    <w:rsid w:val="006A154A"/>
    <w:rsid w:val="006A3B89"/>
    <w:rsid w:val="006A6724"/>
    <w:rsid w:val="006A6BA6"/>
    <w:rsid w:val="006A6EB1"/>
    <w:rsid w:val="006A73A1"/>
    <w:rsid w:val="006B2697"/>
    <w:rsid w:val="006B6389"/>
    <w:rsid w:val="006B6CEB"/>
    <w:rsid w:val="006C5349"/>
    <w:rsid w:val="006D0920"/>
    <w:rsid w:val="006D0BB7"/>
    <w:rsid w:val="006D2288"/>
    <w:rsid w:val="006D33C6"/>
    <w:rsid w:val="006D6EEB"/>
    <w:rsid w:val="006E4A2B"/>
    <w:rsid w:val="006F0E74"/>
    <w:rsid w:val="007036FA"/>
    <w:rsid w:val="007100CC"/>
    <w:rsid w:val="00711790"/>
    <w:rsid w:val="00715C66"/>
    <w:rsid w:val="007226AD"/>
    <w:rsid w:val="00723773"/>
    <w:rsid w:val="00731CC9"/>
    <w:rsid w:val="007349FE"/>
    <w:rsid w:val="00750078"/>
    <w:rsid w:val="00756375"/>
    <w:rsid w:val="007574E2"/>
    <w:rsid w:val="00761B13"/>
    <w:rsid w:val="00771D44"/>
    <w:rsid w:val="00797B71"/>
    <w:rsid w:val="007A4BDE"/>
    <w:rsid w:val="007B25DA"/>
    <w:rsid w:val="007C4A6C"/>
    <w:rsid w:val="007C7D48"/>
    <w:rsid w:val="007E0CE9"/>
    <w:rsid w:val="007E1F66"/>
    <w:rsid w:val="007E2490"/>
    <w:rsid w:val="007E5218"/>
    <w:rsid w:val="007E7906"/>
    <w:rsid w:val="007F6C78"/>
    <w:rsid w:val="007F7FC4"/>
    <w:rsid w:val="00800777"/>
    <w:rsid w:val="00800FA1"/>
    <w:rsid w:val="0080316D"/>
    <w:rsid w:val="00811460"/>
    <w:rsid w:val="00812C00"/>
    <w:rsid w:val="00814044"/>
    <w:rsid w:val="00815D63"/>
    <w:rsid w:val="00816C0A"/>
    <w:rsid w:val="00817AC1"/>
    <w:rsid w:val="00817F68"/>
    <w:rsid w:val="00821166"/>
    <w:rsid w:val="0082137F"/>
    <w:rsid w:val="0082142E"/>
    <w:rsid w:val="008278EC"/>
    <w:rsid w:val="008349B0"/>
    <w:rsid w:val="00835EF2"/>
    <w:rsid w:val="00842037"/>
    <w:rsid w:val="00852D3B"/>
    <w:rsid w:val="008540AF"/>
    <w:rsid w:val="00857F9E"/>
    <w:rsid w:val="00861181"/>
    <w:rsid w:val="008624B6"/>
    <w:rsid w:val="00862BC2"/>
    <w:rsid w:val="00866374"/>
    <w:rsid w:val="00866B9B"/>
    <w:rsid w:val="008670B4"/>
    <w:rsid w:val="00871224"/>
    <w:rsid w:val="00880BD1"/>
    <w:rsid w:val="00882C79"/>
    <w:rsid w:val="00896B7A"/>
    <w:rsid w:val="008A0FFA"/>
    <w:rsid w:val="008A2C92"/>
    <w:rsid w:val="008A33A8"/>
    <w:rsid w:val="008A36B9"/>
    <w:rsid w:val="008B11AE"/>
    <w:rsid w:val="008C1136"/>
    <w:rsid w:val="008D1D13"/>
    <w:rsid w:val="008D55EB"/>
    <w:rsid w:val="008E07F9"/>
    <w:rsid w:val="008E3485"/>
    <w:rsid w:val="008E55CA"/>
    <w:rsid w:val="008F59FC"/>
    <w:rsid w:val="00900EB0"/>
    <w:rsid w:val="00901C78"/>
    <w:rsid w:val="009048E2"/>
    <w:rsid w:val="00907F15"/>
    <w:rsid w:val="00912BD6"/>
    <w:rsid w:val="00923D57"/>
    <w:rsid w:val="00924035"/>
    <w:rsid w:val="00926E77"/>
    <w:rsid w:val="00926F6A"/>
    <w:rsid w:val="0093068F"/>
    <w:rsid w:val="00934EBE"/>
    <w:rsid w:val="00946A24"/>
    <w:rsid w:val="009524E8"/>
    <w:rsid w:val="00952BC0"/>
    <w:rsid w:val="00957426"/>
    <w:rsid w:val="0096213B"/>
    <w:rsid w:val="0096539A"/>
    <w:rsid w:val="009741E5"/>
    <w:rsid w:val="009833F0"/>
    <w:rsid w:val="00984924"/>
    <w:rsid w:val="009905F7"/>
    <w:rsid w:val="00990680"/>
    <w:rsid w:val="00992D8C"/>
    <w:rsid w:val="00994F62"/>
    <w:rsid w:val="009C39E7"/>
    <w:rsid w:val="009D1E52"/>
    <w:rsid w:val="009F7D63"/>
    <w:rsid w:val="00A00F9C"/>
    <w:rsid w:val="00A05BF6"/>
    <w:rsid w:val="00A06E01"/>
    <w:rsid w:val="00A122A7"/>
    <w:rsid w:val="00A14BA4"/>
    <w:rsid w:val="00A17332"/>
    <w:rsid w:val="00A25AA4"/>
    <w:rsid w:val="00A31AC3"/>
    <w:rsid w:val="00A35766"/>
    <w:rsid w:val="00A420BB"/>
    <w:rsid w:val="00A43683"/>
    <w:rsid w:val="00A43D47"/>
    <w:rsid w:val="00A44632"/>
    <w:rsid w:val="00A473DA"/>
    <w:rsid w:val="00A51D5C"/>
    <w:rsid w:val="00A53D24"/>
    <w:rsid w:val="00A5708B"/>
    <w:rsid w:val="00A61549"/>
    <w:rsid w:val="00A6382D"/>
    <w:rsid w:val="00A76D4F"/>
    <w:rsid w:val="00A8369F"/>
    <w:rsid w:val="00A85406"/>
    <w:rsid w:val="00A86FC5"/>
    <w:rsid w:val="00A87416"/>
    <w:rsid w:val="00AA00A5"/>
    <w:rsid w:val="00AA513C"/>
    <w:rsid w:val="00AA758F"/>
    <w:rsid w:val="00AB25A0"/>
    <w:rsid w:val="00AB28E7"/>
    <w:rsid w:val="00AB3B71"/>
    <w:rsid w:val="00AC4D04"/>
    <w:rsid w:val="00AD0E39"/>
    <w:rsid w:val="00AD275E"/>
    <w:rsid w:val="00AD3AA0"/>
    <w:rsid w:val="00AD4469"/>
    <w:rsid w:val="00AD68FF"/>
    <w:rsid w:val="00AE12B3"/>
    <w:rsid w:val="00AE15EB"/>
    <w:rsid w:val="00AE2B46"/>
    <w:rsid w:val="00AE35C8"/>
    <w:rsid w:val="00AE771F"/>
    <w:rsid w:val="00AF1972"/>
    <w:rsid w:val="00AF5CBA"/>
    <w:rsid w:val="00AF730C"/>
    <w:rsid w:val="00B0489E"/>
    <w:rsid w:val="00B058DE"/>
    <w:rsid w:val="00B065AA"/>
    <w:rsid w:val="00B12938"/>
    <w:rsid w:val="00B15291"/>
    <w:rsid w:val="00B17B5E"/>
    <w:rsid w:val="00B2082C"/>
    <w:rsid w:val="00B224A6"/>
    <w:rsid w:val="00B22A01"/>
    <w:rsid w:val="00B237A3"/>
    <w:rsid w:val="00B30285"/>
    <w:rsid w:val="00B305EC"/>
    <w:rsid w:val="00B33058"/>
    <w:rsid w:val="00B33B8A"/>
    <w:rsid w:val="00B40C21"/>
    <w:rsid w:val="00B52E91"/>
    <w:rsid w:val="00B560B3"/>
    <w:rsid w:val="00B62025"/>
    <w:rsid w:val="00B64368"/>
    <w:rsid w:val="00B76BB6"/>
    <w:rsid w:val="00B80CC2"/>
    <w:rsid w:val="00B81CD1"/>
    <w:rsid w:val="00B8228F"/>
    <w:rsid w:val="00B86714"/>
    <w:rsid w:val="00B87716"/>
    <w:rsid w:val="00B95E95"/>
    <w:rsid w:val="00B96A34"/>
    <w:rsid w:val="00BA6EF3"/>
    <w:rsid w:val="00BB22C9"/>
    <w:rsid w:val="00BB3BD9"/>
    <w:rsid w:val="00BC0A71"/>
    <w:rsid w:val="00BC1685"/>
    <w:rsid w:val="00BC4A84"/>
    <w:rsid w:val="00BD6003"/>
    <w:rsid w:val="00BE2B11"/>
    <w:rsid w:val="00BE2C35"/>
    <w:rsid w:val="00BF15F6"/>
    <w:rsid w:val="00C1165C"/>
    <w:rsid w:val="00C218FD"/>
    <w:rsid w:val="00C26109"/>
    <w:rsid w:val="00C261C7"/>
    <w:rsid w:val="00C2736A"/>
    <w:rsid w:val="00C31CD5"/>
    <w:rsid w:val="00C345DD"/>
    <w:rsid w:val="00C37D62"/>
    <w:rsid w:val="00C42947"/>
    <w:rsid w:val="00C4738B"/>
    <w:rsid w:val="00C47C97"/>
    <w:rsid w:val="00C50EF8"/>
    <w:rsid w:val="00C53AB0"/>
    <w:rsid w:val="00C53BC6"/>
    <w:rsid w:val="00C6437A"/>
    <w:rsid w:val="00C71D8C"/>
    <w:rsid w:val="00C7402F"/>
    <w:rsid w:val="00C74280"/>
    <w:rsid w:val="00C77F20"/>
    <w:rsid w:val="00C805B6"/>
    <w:rsid w:val="00C81605"/>
    <w:rsid w:val="00C87433"/>
    <w:rsid w:val="00C87768"/>
    <w:rsid w:val="00C90127"/>
    <w:rsid w:val="00C925A5"/>
    <w:rsid w:val="00CB1D0A"/>
    <w:rsid w:val="00CB637E"/>
    <w:rsid w:val="00CC4137"/>
    <w:rsid w:val="00CD1C66"/>
    <w:rsid w:val="00CD6528"/>
    <w:rsid w:val="00CE6C8C"/>
    <w:rsid w:val="00D16ED8"/>
    <w:rsid w:val="00D17A1B"/>
    <w:rsid w:val="00D2532E"/>
    <w:rsid w:val="00D27C82"/>
    <w:rsid w:val="00D32282"/>
    <w:rsid w:val="00D3554B"/>
    <w:rsid w:val="00D500AC"/>
    <w:rsid w:val="00D509D1"/>
    <w:rsid w:val="00D5291E"/>
    <w:rsid w:val="00D567D8"/>
    <w:rsid w:val="00D640F2"/>
    <w:rsid w:val="00D651BC"/>
    <w:rsid w:val="00D75A81"/>
    <w:rsid w:val="00D83466"/>
    <w:rsid w:val="00D86EF3"/>
    <w:rsid w:val="00D93E1D"/>
    <w:rsid w:val="00D94DFB"/>
    <w:rsid w:val="00DA0160"/>
    <w:rsid w:val="00DA3BB7"/>
    <w:rsid w:val="00DC3A07"/>
    <w:rsid w:val="00DC5FD2"/>
    <w:rsid w:val="00DD12E8"/>
    <w:rsid w:val="00DD6161"/>
    <w:rsid w:val="00DD725C"/>
    <w:rsid w:val="00DE68F0"/>
    <w:rsid w:val="00DF3D0C"/>
    <w:rsid w:val="00DF7372"/>
    <w:rsid w:val="00E1252E"/>
    <w:rsid w:val="00E1432D"/>
    <w:rsid w:val="00E15614"/>
    <w:rsid w:val="00E2113E"/>
    <w:rsid w:val="00E21191"/>
    <w:rsid w:val="00E26C48"/>
    <w:rsid w:val="00E306DD"/>
    <w:rsid w:val="00E30E16"/>
    <w:rsid w:val="00E33460"/>
    <w:rsid w:val="00E33CBD"/>
    <w:rsid w:val="00E34545"/>
    <w:rsid w:val="00E3598C"/>
    <w:rsid w:val="00E37EEE"/>
    <w:rsid w:val="00E40283"/>
    <w:rsid w:val="00E415C7"/>
    <w:rsid w:val="00E42563"/>
    <w:rsid w:val="00E42A0D"/>
    <w:rsid w:val="00E450EB"/>
    <w:rsid w:val="00E45638"/>
    <w:rsid w:val="00E471E2"/>
    <w:rsid w:val="00E555D8"/>
    <w:rsid w:val="00E568EA"/>
    <w:rsid w:val="00E60D61"/>
    <w:rsid w:val="00E65895"/>
    <w:rsid w:val="00E67C87"/>
    <w:rsid w:val="00E72366"/>
    <w:rsid w:val="00EA1FFA"/>
    <w:rsid w:val="00EB1BD7"/>
    <w:rsid w:val="00EB6EC9"/>
    <w:rsid w:val="00EC5737"/>
    <w:rsid w:val="00EC5A04"/>
    <w:rsid w:val="00ED242D"/>
    <w:rsid w:val="00ED2D39"/>
    <w:rsid w:val="00EE594E"/>
    <w:rsid w:val="00EF2269"/>
    <w:rsid w:val="00EF3007"/>
    <w:rsid w:val="00EF7022"/>
    <w:rsid w:val="00F03F5F"/>
    <w:rsid w:val="00F05B26"/>
    <w:rsid w:val="00F07185"/>
    <w:rsid w:val="00F17055"/>
    <w:rsid w:val="00F1774A"/>
    <w:rsid w:val="00F17A62"/>
    <w:rsid w:val="00F272A7"/>
    <w:rsid w:val="00F32AE1"/>
    <w:rsid w:val="00F4348B"/>
    <w:rsid w:val="00F46E41"/>
    <w:rsid w:val="00F51BA6"/>
    <w:rsid w:val="00F57FF7"/>
    <w:rsid w:val="00F60449"/>
    <w:rsid w:val="00F62654"/>
    <w:rsid w:val="00F65F10"/>
    <w:rsid w:val="00F67ED6"/>
    <w:rsid w:val="00F75286"/>
    <w:rsid w:val="00F77DB6"/>
    <w:rsid w:val="00F86AED"/>
    <w:rsid w:val="00F9408C"/>
    <w:rsid w:val="00F9666A"/>
    <w:rsid w:val="00FA3455"/>
    <w:rsid w:val="00FB0362"/>
    <w:rsid w:val="00FB36BD"/>
    <w:rsid w:val="00FC4EB3"/>
    <w:rsid w:val="00FD0109"/>
    <w:rsid w:val="00FE0CA0"/>
    <w:rsid w:val="00FE46F0"/>
    <w:rsid w:val="00FE6F97"/>
    <w:rsid w:val="00FE7F28"/>
    <w:rsid w:val="00FF000D"/>
    <w:rsid w:val="00FF65F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C4AD6896-6B82-44E0-AEB3-409A1F0BE25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B76D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4B76D6"/>
    <w:pPr>
      <w:widowControl w:val="0"/>
      <w:autoSpaceDE w:val="0"/>
      <w:autoSpaceDN w:val="0"/>
      <w:adjustRightInd w:val="0"/>
      <w:spacing w:after="0" w:line="240" w:lineRule="auto"/>
      <w:ind w:firstLine="720"/>
    </w:pPr>
    <w:rPr>
      <w:rFonts w:ascii="Arial" w:eastAsia="Times New Roman" w:hAnsi="Arial" w:cs="Arial"/>
      <w:sz w:val="20"/>
      <w:szCs w:val="20"/>
      <w:lang w:eastAsia="ru-RU"/>
    </w:rPr>
  </w:style>
  <w:style w:type="paragraph" w:styleId="a3">
    <w:name w:val="Balloon Text"/>
    <w:basedOn w:val="a"/>
    <w:link w:val="a4"/>
    <w:uiPriority w:val="99"/>
    <w:semiHidden/>
    <w:unhideWhenUsed/>
    <w:rsid w:val="00AF5CBA"/>
    <w:rPr>
      <w:rFonts w:ascii="Arial" w:hAnsi="Arial" w:cs="Arial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AF5CBA"/>
    <w:rPr>
      <w:rFonts w:ascii="Arial" w:eastAsia="Times New Roman" w:hAnsi="Arial" w:cs="Arial"/>
      <w:sz w:val="18"/>
      <w:szCs w:val="18"/>
      <w:lang w:eastAsia="ru-RU"/>
    </w:rPr>
  </w:style>
  <w:style w:type="paragraph" w:styleId="a5">
    <w:name w:val="header"/>
    <w:basedOn w:val="a"/>
    <w:link w:val="a6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6">
    <w:name w:val="Верхний колонтитул Знак"/>
    <w:basedOn w:val="a0"/>
    <w:link w:val="a5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7">
    <w:name w:val="footer"/>
    <w:basedOn w:val="a"/>
    <w:link w:val="a8"/>
    <w:uiPriority w:val="99"/>
    <w:unhideWhenUsed/>
    <w:rsid w:val="00F65F10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F65F10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List Paragraph"/>
    <w:basedOn w:val="a"/>
    <w:uiPriority w:val="34"/>
    <w:qFormat/>
    <w:rsid w:val="00C345DD"/>
    <w:pPr>
      <w:ind w:left="720"/>
      <w:contextualSpacing/>
    </w:pPr>
  </w:style>
  <w:style w:type="table" w:styleId="aa">
    <w:name w:val="Table Grid"/>
    <w:basedOn w:val="a1"/>
    <w:uiPriority w:val="39"/>
    <w:rsid w:val="003F36B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b">
    <w:name w:val="Strong"/>
    <w:uiPriority w:val="22"/>
    <w:qFormat/>
    <w:rsid w:val="0020026C"/>
    <w:rPr>
      <w:b/>
      <w:bCs/>
    </w:rPr>
  </w:style>
  <w:style w:type="character" w:styleId="ac">
    <w:name w:val="Hyperlink"/>
    <w:rsid w:val="003B08F5"/>
    <w:rPr>
      <w:color w:val="0000FF"/>
      <w:u w:val="single"/>
    </w:rPr>
  </w:style>
  <w:style w:type="table" w:customStyle="1" w:styleId="1">
    <w:name w:val="Сетка таблицы1"/>
    <w:basedOn w:val="a1"/>
    <w:next w:val="aa"/>
    <w:uiPriority w:val="39"/>
    <w:rsid w:val="00E34545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71584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160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449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5510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41982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3067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7169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9401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77191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806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1.xml"/><Relationship Id="rId5" Type="http://schemas.openxmlformats.org/officeDocument/2006/relationships/webSettings" Target="webSettings.xml"/><Relationship Id="rId10" Type="http://schemas.openxmlformats.org/officeDocument/2006/relationships/image" Target="media/image3.emf"/><Relationship Id="rId4" Type="http://schemas.openxmlformats.org/officeDocument/2006/relationships/settings" Target="settings.xml"/><Relationship Id="rId9" Type="http://schemas.openxmlformats.org/officeDocument/2006/relationships/image" Target="media/image2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69F9770-BC05-481C-9B13-156F85ED229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3420</TotalTime>
  <Pages>10</Pages>
  <Words>3770</Words>
  <Characters>21492</Characters>
  <Application>Microsoft Office Word</Application>
  <DocSecurity>0</DocSecurity>
  <Lines>179</Lines>
  <Paragraphs>50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25212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453</cp:revision>
  <cp:lastPrinted>2024-04-16T11:26:00Z</cp:lastPrinted>
  <dcterms:created xsi:type="dcterms:W3CDTF">2017-05-15T09:27:00Z</dcterms:created>
  <dcterms:modified xsi:type="dcterms:W3CDTF">2024-04-24T09:17:00Z</dcterms:modified>
</cp:coreProperties>
</file>